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294" w:tblpY="1"/>
        <w:tblOverlap w:val="never"/>
        <w:tblW w:w="10768" w:type="dxa"/>
        <w:tblLayout w:type="fixed"/>
        <w:tblCellMar>
          <w:left w:w="10" w:type="dxa"/>
          <w:right w:w="10" w:type="dxa"/>
        </w:tblCellMar>
        <w:tblLook w:val="0000" w:firstRow="0" w:lastRow="0" w:firstColumn="0" w:lastColumn="0" w:noHBand="0" w:noVBand="0"/>
      </w:tblPr>
      <w:tblGrid>
        <w:gridCol w:w="709"/>
        <w:gridCol w:w="992"/>
        <w:gridCol w:w="6941"/>
        <w:gridCol w:w="1134"/>
        <w:gridCol w:w="992"/>
      </w:tblGrid>
      <w:tr w:rsidR="00B1071F" w:rsidRPr="00B606A4" w14:paraId="744C78C8" w14:textId="77777777" w:rsidTr="00D436D3">
        <w:tc>
          <w:tcPr>
            <w:tcW w:w="709" w:type="dxa"/>
            <w:tcBorders>
              <w:top w:val="single" w:sz="4" w:space="0" w:color="auto"/>
              <w:left w:val="single" w:sz="4" w:space="0" w:color="auto"/>
              <w:bottom w:val="single" w:sz="4" w:space="0" w:color="auto"/>
              <w:right w:val="single" w:sz="4" w:space="0" w:color="auto"/>
            </w:tcBorders>
          </w:tcPr>
          <w:p w14:paraId="7FA3287F" w14:textId="77777777" w:rsidR="00B1071F" w:rsidRDefault="00B1071F" w:rsidP="00B53FD0">
            <w:pPr>
              <w:pStyle w:val="Fliesstext"/>
              <w:framePr w:hSpace="0" w:wrap="auto" w:vAnchor="margin" w:xAlign="left" w:yAlign="inline"/>
              <w:suppressOverlap w:val="0"/>
            </w:pPr>
            <w:bookmarkStart w:id="0" w:name="_GoBack"/>
            <w:bookmarkEnd w:id="0"/>
          </w:p>
        </w:tc>
        <w:tc>
          <w:tcPr>
            <w:tcW w:w="992" w:type="dxa"/>
            <w:tcBorders>
              <w:top w:val="single" w:sz="6" w:space="0" w:color="auto"/>
              <w:left w:val="nil"/>
              <w:bottom w:val="single" w:sz="6" w:space="0" w:color="auto"/>
              <w:right w:val="single" w:sz="6" w:space="0" w:color="auto"/>
            </w:tcBorders>
          </w:tcPr>
          <w:p w14:paraId="31558D45" w14:textId="4390A7CA" w:rsidR="00B1071F" w:rsidRDefault="0043322A" w:rsidP="00B53FD0">
            <w:pPr>
              <w:pStyle w:val="Fliesstext"/>
              <w:framePr w:hSpace="0" w:wrap="auto" w:vAnchor="margin" w:xAlign="left" w:yAlign="inline"/>
              <w:suppressOverlap w:val="0"/>
              <w:rPr>
                <w:sz w:val="24"/>
                <w:lang w:bidi="x-none"/>
              </w:rPr>
            </w:pPr>
            <w:r>
              <w:rPr>
                <w:sz w:val="24"/>
                <w:lang w:bidi="x-none"/>
              </w:rPr>
              <w:tab/>
            </w:r>
          </w:p>
        </w:tc>
        <w:tc>
          <w:tcPr>
            <w:tcW w:w="6941" w:type="dxa"/>
            <w:tcBorders>
              <w:top w:val="single" w:sz="6" w:space="0" w:color="auto"/>
              <w:bottom w:val="single" w:sz="6" w:space="0" w:color="auto"/>
            </w:tcBorders>
          </w:tcPr>
          <w:p w14:paraId="28645B6B" w14:textId="25680103" w:rsidR="008A023C" w:rsidRDefault="00B1071F" w:rsidP="00584E2D">
            <w:pPr>
              <w:pStyle w:val="Hauptberschrift"/>
              <w:framePr w:hSpace="0" w:wrap="auto" w:vAnchor="margin" w:xAlign="left" w:yAlign="inline"/>
              <w:suppressOverlap w:val="0"/>
            </w:pPr>
            <w:r w:rsidRPr="00121F9E">
              <w:t>Sortiment Heizung</w:t>
            </w:r>
          </w:p>
          <w:p w14:paraId="03340C8E" w14:textId="2AB622DE" w:rsidR="006F53FB" w:rsidRPr="00C25F9F" w:rsidRDefault="00A82AF2" w:rsidP="00584E2D">
            <w:pPr>
              <w:pStyle w:val="berschrift"/>
              <w:framePr w:hSpace="0" w:wrap="auto" w:vAnchor="margin" w:xAlign="left" w:yAlign="inline"/>
              <w:suppressOverlap w:val="0"/>
            </w:pPr>
            <w:r w:rsidRPr="00C25F9F">
              <w:t>CALPEX</w:t>
            </w:r>
            <w:r w:rsidR="00584C26" w:rsidRPr="00C25F9F">
              <w:t xml:space="preserve"> und CALPEX PUR-KING</w:t>
            </w:r>
            <w:r w:rsidR="0090722E" w:rsidRPr="00C25F9F">
              <w:t xml:space="preserve"> </w:t>
            </w:r>
            <w:r w:rsidRPr="00C25F9F">
              <w:t>-Fernwärmeleitung</w:t>
            </w:r>
          </w:p>
          <w:p w14:paraId="069850FF" w14:textId="77777777" w:rsidR="00A82AF2" w:rsidRPr="007478E4" w:rsidRDefault="003D516F" w:rsidP="00B53FD0">
            <w:pPr>
              <w:pStyle w:val="Fliesstext"/>
              <w:framePr w:hSpace="0" w:wrap="auto" w:vAnchor="margin" w:xAlign="left" w:yAlign="inline"/>
              <w:suppressOverlap w:val="0"/>
              <w:rPr>
                <w:lang w:val="de-CH"/>
              </w:rPr>
            </w:pPr>
            <w:r w:rsidRPr="007478E4">
              <w:rPr>
                <w:lang w:val="de-CH"/>
              </w:rPr>
              <w:t xml:space="preserve">Verbundsystem gemäss EN 15632 -1 /-2 </w:t>
            </w:r>
            <w:r w:rsidR="00A82AF2" w:rsidRPr="007478E4">
              <w:rPr>
                <w:lang w:val="de-CH"/>
              </w:rPr>
              <w:t>geeignet bis:</w:t>
            </w:r>
          </w:p>
          <w:p w14:paraId="1C67FA1D" w14:textId="77777777" w:rsidR="00A82AF2" w:rsidRPr="007478E4" w:rsidRDefault="00A82AF2" w:rsidP="00B53FD0">
            <w:pPr>
              <w:pStyle w:val="Fliesstext"/>
              <w:framePr w:hSpace="0" w:wrap="auto" w:vAnchor="margin" w:xAlign="left" w:yAlign="inline"/>
              <w:suppressOverlap w:val="0"/>
              <w:rPr>
                <w:lang w:val="de-CH"/>
              </w:rPr>
            </w:pPr>
            <w:r w:rsidRPr="007478E4">
              <w:rPr>
                <w:lang w:val="de-CH"/>
              </w:rPr>
              <w:t>max. 95°C (gleitend)</w:t>
            </w:r>
          </w:p>
          <w:p w14:paraId="5BF2FC35" w14:textId="77777777" w:rsidR="00A82AF2" w:rsidRPr="007478E4" w:rsidRDefault="00A82AF2" w:rsidP="00B53FD0">
            <w:pPr>
              <w:pStyle w:val="Fliesstext"/>
              <w:framePr w:hSpace="0" w:wrap="auto" w:vAnchor="margin" w:xAlign="left" w:yAlign="inline"/>
              <w:suppressOverlap w:val="0"/>
              <w:rPr>
                <w:lang w:val="de-CH"/>
              </w:rPr>
            </w:pPr>
            <w:r w:rsidRPr="007478E4">
              <w:rPr>
                <w:lang w:val="de-CH"/>
              </w:rPr>
              <w:t>max. 80°C Dauerbetriebstemperatur</w:t>
            </w:r>
            <w:r w:rsidRPr="007478E4">
              <w:rPr>
                <w:lang w:val="de-CH"/>
              </w:rPr>
              <w:br/>
              <w:t>max. 6 bar Betriebsdruck</w:t>
            </w:r>
          </w:p>
          <w:p w14:paraId="43842969" w14:textId="3F6E7CB1" w:rsidR="00B5353E" w:rsidRDefault="00A82AF2" w:rsidP="007B2E99">
            <w:pPr>
              <w:pStyle w:val="Fliesstext"/>
              <w:framePr w:hSpace="0" w:wrap="auto" w:vAnchor="margin" w:xAlign="left" w:yAlign="inline"/>
              <w:tabs>
                <w:tab w:val="left" w:pos="2257"/>
              </w:tabs>
              <w:suppressOverlap w:val="0"/>
              <w:rPr>
                <w:lang w:val="de-CH"/>
              </w:rPr>
            </w:pPr>
            <w:r w:rsidRPr="007478E4">
              <w:rPr>
                <w:lang w:val="de-CH"/>
              </w:rPr>
              <w:t>bestehend aus:</w:t>
            </w:r>
            <w:r w:rsidR="00B5353E">
              <w:rPr>
                <w:lang w:val="de-CH"/>
              </w:rPr>
              <w:br/>
            </w:r>
            <w:r w:rsidR="00B5353E">
              <w:rPr>
                <w:lang w:val="de-CH"/>
              </w:rPr>
              <w:br/>
            </w:r>
            <w:r w:rsidR="00B1071F" w:rsidRPr="007478E4">
              <w:rPr>
                <w:b/>
                <w:lang w:val="de-CH"/>
              </w:rPr>
              <w:t>Mediumrohr</w:t>
            </w:r>
            <w:r w:rsidR="007C0371">
              <w:rPr>
                <w:b/>
                <w:lang w:val="de-CH"/>
              </w:rPr>
              <w:t xml:space="preserve"> </w:t>
            </w:r>
            <w:r w:rsidR="00B1071F" w:rsidRPr="007478E4">
              <w:rPr>
                <w:lang w:val="de-CH"/>
              </w:rPr>
              <w:t>aus vernetztem Polyethylen (PEXa) mit Saue</w:t>
            </w:r>
            <w:r w:rsidR="00A35BBD" w:rsidRPr="007478E4">
              <w:rPr>
                <w:lang w:val="de-CH"/>
              </w:rPr>
              <w:t>rstoff-Diffusionssperre (EVOH)</w:t>
            </w:r>
            <w:r w:rsidR="00B5353E">
              <w:rPr>
                <w:lang w:val="de-CH"/>
              </w:rPr>
              <w:br/>
            </w:r>
            <w:r w:rsidR="00B5353E">
              <w:rPr>
                <w:lang w:val="de-CH"/>
              </w:rPr>
              <w:br/>
            </w:r>
            <w:r w:rsidR="00B1071F" w:rsidRPr="007478E4">
              <w:rPr>
                <w:b/>
                <w:lang w:val="de-CH"/>
              </w:rPr>
              <w:t>Dämmung</w:t>
            </w:r>
            <w:r w:rsidR="007C0371">
              <w:rPr>
                <w:b/>
                <w:lang w:val="de-CH"/>
              </w:rPr>
              <w:t xml:space="preserve"> </w:t>
            </w:r>
            <w:r w:rsidR="00B1071F" w:rsidRPr="007478E4">
              <w:rPr>
                <w:lang w:val="de-CH"/>
              </w:rPr>
              <w:t>aus kontinuierlich hergestelltem FCKW-</w:t>
            </w:r>
            <w:r w:rsidR="00003CAE" w:rsidRPr="007478E4">
              <w:rPr>
                <w:lang w:val="de-CH"/>
              </w:rPr>
              <w:t>f</w:t>
            </w:r>
            <w:r w:rsidR="00B1071F" w:rsidRPr="007478E4">
              <w:rPr>
                <w:lang w:val="de-CH"/>
              </w:rPr>
              <w:t>reie</w:t>
            </w:r>
            <w:r w:rsidR="00003CAE" w:rsidRPr="007478E4">
              <w:rPr>
                <w:lang w:val="de-CH"/>
              </w:rPr>
              <w:t>m</w:t>
            </w:r>
            <w:r w:rsidR="00B1071F" w:rsidRPr="007478E4">
              <w:rPr>
                <w:lang w:val="de-CH"/>
              </w:rPr>
              <w:t xml:space="preserve">, flexiblen </w:t>
            </w:r>
            <w:r w:rsidR="00003CAE" w:rsidRPr="007478E4">
              <w:rPr>
                <w:lang w:val="de-CH"/>
              </w:rPr>
              <w:t xml:space="preserve">und längswasserdichtem </w:t>
            </w:r>
            <w:r w:rsidR="00B1071F" w:rsidRPr="007478E4">
              <w:rPr>
                <w:lang w:val="de-CH"/>
              </w:rPr>
              <w:t xml:space="preserve">Polyurethan-Hochdruckschaum mit </w:t>
            </w:r>
            <w:r w:rsidR="00003CAE" w:rsidRPr="007478E4">
              <w:rPr>
                <w:lang w:val="de-CH"/>
              </w:rPr>
              <w:t>folgenden Wärmeleitfähigkeiten:</w:t>
            </w:r>
            <w:r w:rsidR="00003CAE" w:rsidRPr="007478E4">
              <w:rPr>
                <w:lang w:val="de-CH"/>
              </w:rPr>
              <w:br/>
            </w:r>
            <w:r w:rsidR="00A65351" w:rsidRPr="007478E4">
              <w:rPr>
                <w:lang w:val="de-CH"/>
              </w:rPr>
              <w:t>C</w:t>
            </w:r>
            <w:r w:rsidR="00584C26" w:rsidRPr="007478E4">
              <w:rPr>
                <w:lang w:val="de-CH"/>
              </w:rPr>
              <w:t>PX</w:t>
            </w:r>
            <w:r w:rsidR="00A65351" w:rsidRPr="007478E4">
              <w:rPr>
                <w:lang w:val="de-CH"/>
              </w:rPr>
              <w:t xml:space="preserve"> PUR-KING:</w:t>
            </w:r>
            <w:r w:rsidR="00A65351" w:rsidRPr="007478E4">
              <w:rPr>
                <w:lang w:val="de-CH"/>
              </w:rPr>
              <w:tab/>
            </w:r>
            <w:r w:rsidR="00B1071F" w:rsidRPr="00903406">
              <w:rPr>
                <w:rFonts w:ascii="Symbol" w:hAnsi="Symbol"/>
              </w:rPr>
              <w:t></w:t>
            </w:r>
            <w:r w:rsidRPr="00A82AF2">
              <w:rPr>
                <w:rFonts w:ascii="Symbol" w:hAnsi="Symbol"/>
                <w:vertAlign w:val="subscript"/>
              </w:rPr>
              <w:t></w:t>
            </w:r>
            <w:r w:rsidRPr="00A82AF2">
              <w:rPr>
                <w:rFonts w:ascii="Symbol" w:hAnsi="Symbol"/>
                <w:vertAlign w:val="subscript"/>
              </w:rPr>
              <w:t></w:t>
            </w:r>
            <w:r w:rsidR="00B1071F" w:rsidRPr="007478E4">
              <w:rPr>
                <w:lang w:val="de-CH"/>
              </w:rPr>
              <w:t xml:space="preserve"> ≤ 0.0</w:t>
            </w:r>
            <w:r w:rsidR="00003CAE" w:rsidRPr="007478E4">
              <w:rPr>
                <w:lang w:val="de-CH"/>
              </w:rPr>
              <w:t>199</w:t>
            </w:r>
            <w:r w:rsidR="00584C26" w:rsidRPr="007478E4">
              <w:rPr>
                <w:lang w:val="de-CH"/>
              </w:rPr>
              <w:t xml:space="preserve"> W/mK</w:t>
            </w:r>
            <w:r w:rsidR="0043322A">
              <w:rPr>
                <w:lang w:val="de-CH"/>
              </w:rPr>
              <w:t xml:space="preserve"> </w:t>
            </w:r>
            <w:r w:rsidR="007B2E99">
              <w:rPr>
                <w:lang w:val="de-CH"/>
              </w:rPr>
              <w:br/>
            </w:r>
            <w:r w:rsidR="00A65351" w:rsidRPr="007478E4">
              <w:rPr>
                <w:lang w:val="de-CH"/>
              </w:rPr>
              <w:t>C</w:t>
            </w:r>
            <w:r w:rsidR="00584C26" w:rsidRPr="007478E4">
              <w:rPr>
                <w:lang w:val="de-CH"/>
              </w:rPr>
              <w:t>P</w:t>
            </w:r>
            <w:r w:rsidR="00A65351" w:rsidRPr="007478E4">
              <w:rPr>
                <w:lang w:val="de-CH"/>
              </w:rPr>
              <w:t>X</w:t>
            </w:r>
            <w:r w:rsidR="00A65351" w:rsidRPr="007478E4">
              <w:rPr>
                <w:lang w:val="de-CH"/>
              </w:rPr>
              <w:tab/>
            </w:r>
            <w:r w:rsidR="00003CAE" w:rsidRPr="00903406">
              <w:rPr>
                <w:rFonts w:ascii="Symbol" w:hAnsi="Symbol"/>
              </w:rPr>
              <w:t></w:t>
            </w:r>
            <w:r w:rsidR="00003CAE" w:rsidRPr="00A82AF2">
              <w:rPr>
                <w:rFonts w:ascii="Symbol" w:hAnsi="Symbol"/>
                <w:vertAlign w:val="subscript"/>
              </w:rPr>
              <w:t></w:t>
            </w:r>
            <w:r w:rsidR="00003CAE" w:rsidRPr="00A82AF2">
              <w:rPr>
                <w:rFonts w:ascii="Symbol" w:hAnsi="Symbol"/>
                <w:vertAlign w:val="subscript"/>
              </w:rPr>
              <w:t></w:t>
            </w:r>
            <w:r w:rsidR="00003CAE" w:rsidRPr="007478E4">
              <w:rPr>
                <w:lang w:val="de-CH"/>
              </w:rPr>
              <w:t xml:space="preserve"> ≤ 0.02</w:t>
            </w:r>
            <w:r w:rsidR="0043322A">
              <w:rPr>
                <w:lang w:val="de-CH"/>
              </w:rPr>
              <w:t>60</w:t>
            </w:r>
            <w:r w:rsidR="00003CAE" w:rsidRPr="007478E4">
              <w:rPr>
                <w:lang w:val="de-CH"/>
              </w:rPr>
              <w:t xml:space="preserve"> W/</w:t>
            </w:r>
            <w:r w:rsidR="0043322A">
              <w:rPr>
                <w:lang w:val="de-CH"/>
              </w:rPr>
              <w:t>mK (</w:t>
            </w:r>
            <w:r w:rsidR="0043322A">
              <w:rPr>
                <w:rFonts w:cs="Arial"/>
                <w:lang w:val="de-CH"/>
              </w:rPr>
              <w:t>Ø</w:t>
            </w:r>
            <w:r w:rsidR="0043322A">
              <w:rPr>
                <w:lang w:val="de-CH"/>
              </w:rPr>
              <w:t xml:space="preserve"> 160 mm)</w:t>
            </w:r>
            <w:r w:rsidR="00B5353E">
              <w:rPr>
                <w:lang w:val="de-CH"/>
              </w:rPr>
              <w:br/>
            </w:r>
            <w:r w:rsidR="00B5353E">
              <w:rPr>
                <w:lang w:val="de-CH"/>
              </w:rPr>
              <w:br/>
            </w:r>
            <w:r w:rsidR="000335F4">
              <w:rPr>
                <w:b/>
                <w:lang w:val="de-CH"/>
              </w:rPr>
              <w:t>Schutzmantel</w:t>
            </w:r>
            <w:r w:rsidR="007C0371">
              <w:rPr>
                <w:b/>
                <w:lang w:val="de-CH"/>
              </w:rPr>
              <w:t xml:space="preserve"> </w:t>
            </w:r>
            <w:r w:rsidR="000335F4">
              <w:rPr>
                <w:lang w:val="de-CH"/>
              </w:rPr>
              <w:t>aus</w:t>
            </w:r>
            <w:r w:rsidR="00B1071F" w:rsidRPr="007478E4">
              <w:rPr>
                <w:lang w:val="de-CH"/>
              </w:rPr>
              <w:t xml:space="preserve"> einem sinusförmig gewellten, nahtlos aufextrudierten Polyethylen </w:t>
            </w:r>
            <w:r w:rsidR="00B5353E">
              <w:rPr>
                <w:lang w:val="de-CH"/>
              </w:rPr>
              <w:t>(LLD-PE) inklusive Werksprüfung</w:t>
            </w:r>
          </w:p>
          <w:p w14:paraId="30F92B60" w14:textId="159D02E1" w:rsidR="00B1071F" w:rsidRPr="00451B62" w:rsidRDefault="00B1071F" w:rsidP="00B53FD0">
            <w:pPr>
              <w:pStyle w:val="Fliesstext"/>
              <w:framePr w:hSpace="0" w:wrap="auto" w:vAnchor="margin" w:xAlign="left" w:yAlign="inline"/>
              <w:suppressOverlap w:val="0"/>
              <w:rPr>
                <w:lang w:val="de-CH"/>
              </w:rPr>
            </w:pPr>
            <w:r w:rsidRPr="00451B62">
              <w:rPr>
                <w:lang w:val="de-CH"/>
              </w:rPr>
              <w:t>Lieferung auf Trommeln oder in Ringen</w:t>
            </w:r>
          </w:p>
          <w:p w14:paraId="7A430513" w14:textId="7405331B" w:rsidR="00B1071F" w:rsidRPr="007478E4" w:rsidRDefault="00B1071F" w:rsidP="00584E2D">
            <w:pPr>
              <w:pStyle w:val="berschrift"/>
              <w:framePr w:hSpace="0" w:wrap="auto" w:vAnchor="margin" w:xAlign="left" w:yAlign="inline"/>
              <w:suppressOverlap w:val="0"/>
              <w:rPr>
                <w:sz w:val="12"/>
              </w:rPr>
            </w:pPr>
            <w:r w:rsidRPr="007478E4">
              <w:t>Einzelrohrleitung CALPEX-UNO</w:t>
            </w:r>
          </w:p>
          <w:p w14:paraId="7826A4C8" w14:textId="693A6F1B" w:rsidR="00B1071F" w:rsidRPr="007478E4" w:rsidRDefault="00B1071F" w:rsidP="00B53FD0">
            <w:pPr>
              <w:pStyle w:val="Fliesstext"/>
              <w:framePr w:hSpace="0" w:wrap="auto" w:vAnchor="margin" w:xAlign="left" w:yAlign="inline"/>
              <w:suppressOverlap w:val="0"/>
              <w:rPr>
                <w:lang w:val="de-CH"/>
              </w:rPr>
            </w:pPr>
            <w:r w:rsidRPr="007478E4">
              <w:rPr>
                <w:lang w:val="de-CH"/>
              </w:rPr>
              <w:t>Lfd. m CALPEX</w:t>
            </w:r>
            <w:r w:rsidR="00584C26" w:rsidRPr="007478E4">
              <w:rPr>
                <w:lang w:val="de-CH"/>
              </w:rPr>
              <w:t xml:space="preserve"> PUR-KING</w:t>
            </w:r>
            <w:r w:rsidRPr="007478E4">
              <w:rPr>
                <w:lang w:val="de-CH"/>
              </w:rPr>
              <w:t xml:space="preserve"> 25/76</w:t>
            </w:r>
          </w:p>
          <w:p w14:paraId="16D97B7B" w14:textId="562B7C30" w:rsidR="005C5760" w:rsidRPr="0095189B" w:rsidRDefault="005C5760" w:rsidP="00B53FD0">
            <w:pPr>
              <w:pStyle w:val="Fliesstext"/>
              <w:framePr w:hSpace="0" w:wrap="auto" w:vAnchor="margin" w:xAlign="left" w:yAlign="inline"/>
              <w:suppressOverlap w:val="0"/>
              <w:rPr>
                <w:lang w:val="en-US"/>
              </w:rPr>
            </w:pPr>
            <w:r w:rsidRPr="0095189B">
              <w:rPr>
                <w:lang w:val="en-US"/>
              </w:rPr>
              <w:t>Lfd. m</w:t>
            </w:r>
            <w:r w:rsidR="00584C26" w:rsidRPr="0095189B">
              <w:rPr>
                <w:lang w:val="en-US"/>
              </w:rPr>
              <w:t xml:space="preserve"> CALPEX PUR-KING </w:t>
            </w:r>
            <w:r w:rsidR="00451B62">
              <w:rPr>
                <w:lang w:val="en-US"/>
              </w:rPr>
              <w:t xml:space="preserve">25/91 </w:t>
            </w:r>
            <w:r w:rsidRPr="0095189B">
              <w:rPr>
                <w:lang w:val="en-US"/>
              </w:rPr>
              <w:t>PLUS</w:t>
            </w:r>
          </w:p>
          <w:p w14:paraId="7D8C88A9" w14:textId="418707BD" w:rsidR="00717428" w:rsidRPr="0095189B" w:rsidRDefault="00B1071F" w:rsidP="00B53FD0">
            <w:pPr>
              <w:pStyle w:val="Fliesstext"/>
              <w:framePr w:hSpace="0" w:wrap="auto" w:vAnchor="margin" w:xAlign="left" w:yAlign="inline"/>
              <w:suppressOverlap w:val="0"/>
              <w:rPr>
                <w:lang w:val="en-US"/>
              </w:rPr>
            </w:pPr>
            <w:r w:rsidRPr="0095189B">
              <w:rPr>
                <w:lang w:val="en-US"/>
              </w:rPr>
              <w:t>Lfd. m</w:t>
            </w:r>
            <w:r w:rsidR="00584C26" w:rsidRPr="0095189B">
              <w:rPr>
                <w:lang w:val="en-US"/>
              </w:rPr>
              <w:t xml:space="preserve"> CALPEX PUR-KING </w:t>
            </w:r>
            <w:r w:rsidRPr="0095189B">
              <w:rPr>
                <w:lang w:val="en-US"/>
              </w:rPr>
              <w:t>32/</w:t>
            </w:r>
            <w:r w:rsidR="00717428" w:rsidRPr="0095189B">
              <w:rPr>
                <w:lang w:val="en-US"/>
              </w:rPr>
              <w:t>76</w:t>
            </w:r>
          </w:p>
          <w:p w14:paraId="74CA495B" w14:textId="4D4AD0B4" w:rsidR="005C5760" w:rsidRPr="0095189B" w:rsidRDefault="005C5760" w:rsidP="00B53FD0">
            <w:pPr>
              <w:pStyle w:val="Fliesstext"/>
              <w:framePr w:hSpace="0" w:wrap="auto" w:vAnchor="margin" w:xAlign="left" w:yAlign="inline"/>
              <w:suppressOverlap w:val="0"/>
              <w:rPr>
                <w:lang w:val="en-US"/>
              </w:rPr>
            </w:pPr>
            <w:r w:rsidRPr="0095189B">
              <w:rPr>
                <w:lang w:val="en-US"/>
              </w:rPr>
              <w:t>Lfd. m</w:t>
            </w:r>
            <w:r w:rsidR="00584C26" w:rsidRPr="0095189B">
              <w:rPr>
                <w:lang w:val="en-US"/>
              </w:rPr>
              <w:t xml:space="preserve"> CALPEX PUR-KING </w:t>
            </w:r>
            <w:r w:rsidR="00451B62">
              <w:rPr>
                <w:lang w:val="en-US"/>
              </w:rPr>
              <w:t>32/91</w:t>
            </w:r>
            <w:r w:rsidRPr="0095189B">
              <w:rPr>
                <w:lang w:val="en-US"/>
              </w:rPr>
              <w:t xml:space="preserve"> PLUS</w:t>
            </w:r>
          </w:p>
          <w:p w14:paraId="1363ACEA" w14:textId="709F3773" w:rsidR="00717428" w:rsidRPr="0095189B" w:rsidRDefault="00B1071F" w:rsidP="00B53FD0">
            <w:pPr>
              <w:pStyle w:val="Fliesstext"/>
              <w:framePr w:hSpace="0" w:wrap="auto" w:vAnchor="margin" w:xAlign="left" w:yAlign="inline"/>
              <w:suppressOverlap w:val="0"/>
              <w:rPr>
                <w:lang w:val="en-US"/>
              </w:rPr>
            </w:pPr>
            <w:r w:rsidRPr="0095189B">
              <w:rPr>
                <w:lang w:val="en-US"/>
              </w:rPr>
              <w:t xml:space="preserve">Lfd. m </w:t>
            </w:r>
            <w:r w:rsidR="00584C26" w:rsidRPr="0095189B">
              <w:rPr>
                <w:lang w:val="en-US"/>
              </w:rPr>
              <w:t xml:space="preserve">CALPEX PUR-KING </w:t>
            </w:r>
            <w:r w:rsidRPr="0095189B">
              <w:rPr>
                <w:lang w:val="en-US"/>
              </w:rPr>
              <w:t>40/91</w:t>
            </w:r>
          </w:p>
          <w:p w14:paraId="13C097A9" w14:textId="51ED2B85" w:rsidR="005C5760" w:rsidRPr="0095189B" w:rsidRDefault="005C5760" w:rsidP="00B53FD0">
            <w:pPr>
              <w:pStyle w:val="Fliesstext"/>
              <w:framePr w:hSpace="0" w:wrap="auto" w:vAnchor="margin" w:xAlign="left" w:yAlign="inline"/>
              <w:suppressOverlap w:val="0"/>
              <w:rPr>
                <w:lang w:val="en-US"/>
              </w:rPr>
            </w:pPr>
            <w:r w:rsidRPr="0095189B">
              <w:rPr>
                <w:lang w:val="en-US"/>
              </w:rPr>
              <w:t xml:space="preserve">Lfd. m </w:t>
            </w:r>
            <w:r w:rsidR="00584C26" w:rsidRPr="0095189B">
              <w:rPr>
                <w:lang w:val="en-US"/>
              </w:rPr>
              <w:t xml:space="preserve">CALPEX PUR-KING </w:t>
            </w:r>
            <w:r w:rsidR="00451B62">
              <w:rPr>
                <w:lang w:val="en-US"/>
              </w:rPr>
              <w:t xml:space="preserve">40/111 </w:t>
            </w:r>
            <w:r w:rsidRPr="0095189B">
              <w:rPr>
                <w:lang w:val="en-US"/>
              </w:rPr>
              <w:t>PLUS</w:t>
            </w:r>
          </w:p>
          <w:p w14:paraId="71ED47AD" w14:textId="07D3785B" w:rsidR="00B1071F" w:rsidRPr="0095189B" w:rsidRDefault="00B1071F" w:rsidP="00B53FD0">
            <w:pPr>
              <w:pStyle w:val="Fliesstext"/>
              <w:framePr w:hSpace="0" w:wrap="auto" w:vAnchor="margin" w:xAlign="left" w:yAlign="inline"/>
              <w:suppressOverlap w:val="0"/>
              <w:rPr>
                <w:lang w:val="en-US"/>
              </w:rPr>
            </w:pPr>
            <w:r w:rsidRPr="0095189B">
              <w:rPr>
                <w:lang w:val="en-US"/>
              </w:rPr>
              <w:t>Lfd. m</w:t>
            </w:r>
            <w:r w:rsidR="00584C26" w:rsidRPr="0095189B">
              <w:rPr>
                <w:lang w:val="en-US"/>
              </w:rPr>
              <w:t xml:space="preserve"> CALPEX PUR-KING </w:t>
            </w:r>
            <w:r w:rsidRPr="0095189B">
              <w:rPr>
                <w:lang w:val="en-US"/>
              </w:rPr>
              <w:t>50/111</w:t>
            </w:r>
          </w:p>
          <w:p w14:paraId="17B4B18D" w14:textId="39A0E137" w:rsidR="005C5760" w:rsidRPr="0095189B" w:rsidRDefault="005C5760" w:rsidP="00B53FD0">
            <w:pPr>
              <w:pStyle w:val="Fliesstext"/>
              <w:framePr w:hSpace="0" w:wrap="auto" w:vAnchor="margin" w:xAlign="left" w:yAlign="inline"/>
              <w:suppressOverlap w:val="0"/>
              <w:rPr>
                <w:lang w:val="en-US"/>
              </w:rPr>
            </w:pPr>
            <w:r w:rsidRPr="0095189B">
              <w:rPr>
                <w:lang w:val="en-US"/>
              </w:rPr>
              <w:t>Lfd. m</w:t>
            </w:r>
            <w:r w:rsidR="00584C26" w:rsidRPr="0095189B">
              <w:rPr>
                <w:lang w:val="en-US"/>
              </w:rPr>
              <w:t xml:space="preserve"> CALPEX PUR-KING </w:t>
            </w:r>
            <w:r w:rsidRPr="0095189B">
              <w:rPr>
                <w:lang w:val="en-US"/>
              </w:rPr>
              <w:t>50/126 PLUS</w:t>
            </w:r>
          </w:p>
          <w:p w14:paraId="36E39A4E" w14:textId="47FE6249" w:rsidR="00B1071F" w:rsidRPr="0095189B" w:rsidRDefault="00B1071F" w:rsidP="00B53FD0">
            <w:pPr>
              <w:pStyle w:val="Fliesstext"/>
              <w:framePr w:hSpace="0" w:wrap="auto" w:vAnchor="margin" w:xAlign="left" w:yAlign="inline"/>
              <w:suppressOverlap w:val="0"/>
              <w:rPr>
                <w:lang w:val="en-US"/>
              </w:rPr>
            </w:pPr>
            <w:r w:rsidRPr="0095189B">
              <w:rPr>
                <w:lang w:val="en-US"/>
              </w:rPr>
              <w:lastRenderedPageBreak/>
              <w:t xml:space="preserve">Lfd. m </w:t>
            </w:r>
            <w:r w:rsidR="00584C26" w:rsidRPr="0095189B">
              <w:rPr>
                <w:lang w:val="en-US"/>
              </w:rPr>
              <w:t xml:space="preserve">CALPEX PUR-KING </w:t>
            </w:r>
            <w:r w:rsidRPr="0095189B">
              <w:rPr>
                <w:lang w:val="en-US"/>
              </w:rPr>
              <w:t>63/126</w:t>
            </w:r>
          </w:p>
          <w:p w14:paraId="63D7D116" w14:textId="631FA432" w:rsidR="005C5760" w:rsidRPr="0095189B" w:rsidRDefault="005C5760" w:rsidP="00B53FD0">
            <w:pPr>
              <w:pStyle w:val="Fliesstext"/>
              <w:framePr w:hSpace="0" w:wrap="auto" w:vAnchor="margin" w:xAlign="left" w:yAlign="inline"/>
              <w:suppressOverlap w:val="0"/>
              <w:rPr>
                <w:lang w:val="en-US"/>
              </w:rPr>
            </w:pPr>
            <w:r w:rsidRPr="0095189B">
              <w:rPr>
                <w:lang w:val="en-US"/>
              </w:rPr>
              <w:t xml:space="preserve">Lfd. m </w:t>
            </w:r>
            <w:r w:rsidR="00584C26" w:rsidRPr="0095189B">
              <w:rPr>
                <w:lang w:val="en-US"/>
              </w:rPr>
              <w:t xml:space="preserve">CALPEX PUR-KING </w:t>
            </w:r>
            <w:r w:rsidR="00451B62">
              <w:rPr>
                <w:lang w:val="en-US"/>
              </w:rPr>
              <w:t>63/142</w:t>
            </w:r>
            <w:r w:rsidRPr="0095189B">
              <w:rPr>
                <w:lang w:val="en-US"/>
              </w:rPr>
              <w:t xml:space="preserve"> PLUS</w:t>
            </w:r>
          </w:p>
          <w:p w14:paraId="5321BE3D" w14:textId="0ACBECD6" w:rsidR="00121F9E" w:rsidRPr="0095189B" w:rsidRDefault="00B1071F" w:rsidP="00B53FD0">
            <w:pPr>
              <w:pStyle w:val="Fliesstext"/>
              <w:framePr w:hSpace="0" w:wrap="auto" w:vAnchor="margin" w:xAlign="left" w:yAlign="inline"/>
              <w:suppressOverlap w:val="0"/>
              <w:rPr>
                <w:lang w:val="en-US"/>
              </w:rPr>
            </w:pPr>
            <w:r w:rsidRPr="0095189B">
              <w:rPr>
                <w:lang w:val="en-US"/>
              </w:rPr>
              <w:t>Lfd. m</w:t>
            </w:r>
            <w:r w:rsidR="00584C26" w:rsidRPr="0095189B">
              <w:rPr>
                <w:lang w:val="en-US"/>
              </w:rPr>
              <w:t xml:space="preserve"> CALPEX PUR-KING </w:t>
            </w:r>
            <w:r w:rsidRPr="0095189B">
              <w:rPr>
                <w:lang w:val="en-US"/>
              </w:rPr>
              <w:t>75/142</w:t>
            </w:r>
          </w:p>
          <w:p w14:paraId="4A5ABED5" w14:textId="3C2C80E7" w:rsidR="005C5760" w:rsidRPr="0095189B" w:rsidRDefault="00451B62" w:rsidP="00B53FD0">
            <w:pPr>
              <w:pStyle w:val="Fliesstext"/>
              <w:framePr w:hSpace="0" w:wrap="auto" w:vAnchor="margin" w:xAlign="left" w:yAlign="inline"/>
              <w:suppressOverlap w:val="0"/>
              <w:rPr>
                <w:lang w:val="en-US"/>
              </w:rPr>
            </w:pPr>
            <w:r>
              <w:rPr>
                <w:lang w:val="en-US"/>
              </w:rPr>
              <w:t xml:space="preserve">Lfd. m CALPEX 75/162 </w:t>
            </w:r>
            <w:r w:rsidR="005C5760" w:rsidRPr="0095189B">
              <w:rPr>
                <w:lang w:val="en-US"/>
              </w:rPr>
              <w:t>PLUS</w:t>
            </w:r>
          </w:p>
          <w:p w14:paraId="1D08313B" w14:textId="5C5B0876" w:rsidR="00B1071F" w:rsidRPr="0095189B" w:rsidRDefault="00B1071F" w:rsidP="00B53FD0">
            <w:pPr>
              <w:pStyle w:val="Fliesstext"/>
              <w:framePr w:hSpace="0" w:wrap="auto" w:vAnchor="margin" w:xAlign="left" w:yAlign="inline"/>
              <w:suppressOverlap w:val="0"/>
              <w:rPr>
                <w:lang w:val="en-US"/>
              </w:rPr>
            </w:pPr>
            <w:r w:rsidRPr="0095189B">
              <w:rPr>
                <w:lang w:val="en-US"/>
              </w:rPr>
              <w:t>Lfd. m</w:t>
            </w:r>
            <w:r w:rsidR="00B606A4" w:rsidRPr="0095189B">
              <w:rPr>
                <w:lang w:val="en-US"/>
              </w:rPr>
              <w:t xml:space="preserve"> CALPEX PUR-KING </w:t>
            </w:r>
            <w:r w:rsidRPr="0095189B">
              <w:rPr>
                <w:lang w:val="en-US"/>
              </w:rPr>
              <w:t>90/162</w:t>
            </w:r>
          </w:p>
          <w:p w14:paraId="024D8BF7" w14:textId="345C84AF" w:rsidR="005C5760" w:rsidRPr="0095189B" w:rsidRDefault="00451B62" w:rsidP="00B53FD0">
            <w:pPr>
              <w:pStyle w:val="Fliesstext"/>
              <w:framePr w:hSpace="0" w:wrap="auto" w:vAnchor="margin" w:xAlign="left" w:yAlign="inline"/>
              <w:suppressOverlap w:val="0"/>
              <w:rPr>
                <w:lang w:val="en-US"/>
              </w:rPr>
            </w:pPr>
            <w:r>
              <w:rPr>
                <w:lang w:val="en-US"/>
              </w:rPr>
              <w:t>Lfd. m</w:t>
            </w:r>
            <w:r w:rsidR="00B606A4" w:rsidRPr="0095189B">
              <w:rPr>
                <w:lang w:val="en-US"/>
              </w:rPr>
              <w:t xml:space="preserve"> CALPEX PUR-KING </w:t>
            </w:r>
            <w:r>
              <w:rPr>
                <w:lang w:val="en-US"/>
              </w:rPr>
              <w:t>90/182</w:t>
            </w:r>
            <w:r w:rsidR="005C5760" w:rsidRPr="0095189B">
              <w:rPr>
                <w:lang w:val="en-US"/>
              </w:rPr>
              <w:t xml:space="preserve"> PLUS</w:t>
            </w:r>
          </w:p>
          <w:p w14:paraId="5E556F23" w14:textId="14B9BB8B" w:rsidR="00B1071F" w:rsidRPr="0095189B" w:rsidRDefault="00B1071F" w:rsidP="00B53FD0">
            <w:pPr>
              <w:pStyle w:val="Fliesstext"/>
              <w:framePr w:hSpace="0" w:wrap="auto" w:vAnchor="margin" w:xAlign="left" w:yAlign="inline"/>
              <w:suppressOverlap w:val="0"/>
              <w:rPr>
                <w:lang w:val="en-US"/>
              </w:rPr>
            </w:pPr>
            <w:r w:rsidRPr="0095189B">
              <w:rPr>
                <w:lang w:val="en-US"/>
              </w:rPr>
              <w:t xml:space="preserve">Lfd. m </w:t>
            </w:r>
            <w:r w:rsidR="00B606A4" w:rsidRPr="0095189B">
              <w:rPr>
                <w:lang w:val="en-US"/>
              </w:rPr>
              <w:t xml:space="preserve">CALPEX PUR-KING </w:t>
            </w:r>
            <w:r w:rsidRPr="0095189B">
              <w:rPr>
                <w:lang w:val="en-US"/>
              </w:rPr>
              <w:t>110/162</w:t>
            </w:r>
          </w:p>
          <w:p w14:paraId="0E956F3B" w14:textId="347557E5" w:rsidR="00B1071F" w:rsidRPr="0095189B" w:rsidRDefault="00B1071F" w:rsidP="00B53FD0">
            <w:pPr>
              <w:pStyle w:val="Fliesstext"/>
              <w:framePr w:hSpace="0" w:wrap="auto" w:vAnchor="margin" w:xAlign="left" w:yAlign="inline"/>
              <w:suppressOverlap w:val="0"/>
              <w:rPr>
                <w:lang w:val="en-US"/>
              </w:rPr>
            </w:pPr>
            <w:r w:rsidRPr="0095189B">
              <w:rPr>
                <w:lang w:val="en-US"/>
              </w:rPr>
              <w:t>L</w:t>
            </w:r>
            <w:r w:rsidR="00717428" w:rsidRPr="0095189B">
              <w:rPr>
                <w:lang w:val="en-US"/>
              </w:rPr>
              <w:t xml:space="preserve">fd. m </w:t>
            </w:r>
            <w:r w:rsidR="00B606A4" w:rsidRPr="0095189B">
              <w:rPr>
                <w:lang w:val="en-US"/>
              </w:rPr>
              <w:t xml:space="preserve">CALPEX PUR-KING </w:t>
            </w:r>
            <w:r w:rsidR="00717428" w:rsidRPr="0095189B">
              <w:rPr>
                <w:lang w:val="en-US"/>
              </w:rPr>
              <w:t xml:space="preserve">110/182 </w:t>
            </w:r>
            <w:r w:rsidR="005C5760" w:rsidRPr="0095189B">
              <w:rPr>
                <w:lang w:val="en-US"/>
              </w:rPr>
              <w:t>PLUS</w:t>
            </w:r>
          </w:p>
          <w:p w14:paraId="2A785D1C" w14:textId="74E29B86" w:rsidR="00381C56" w:rsidRPr="0095189B" w:rsidRDefault="005C5760" w:rsidP="00B53FD0">
            <w:pPr>
              <w:pStyle w:val="Fliesstext"/>
              <w:framePr w:hSpace="0" w:wrap="auto" w:vAnchor="margin" w:xAlign="left" w:yAlign="inline"/>
              <w:suppressOverlap w:val="0"/>
              <w:rPr>
                <w:lang w:val="en-US"/>
              </w:rPr>
            </w:pPr>
            <w:r w:rsidRPr="0095189B">
              <w:rPr>
                <w:lang w:val="en-US"/>
              </w:rPr>
              <w:t>Lfd. m</w:t>
            </w:r>
            <w:r w:rsidR="00B606A4" w:rsidRPr="0095189B">
              <w:rPr>
                <w:lang w:val="en-US"/>
              </w:rPr>
              <w:t xml:space="preserve"> CALPEX PUR-KING </w:t>
            </w:r>
            <w:r w:rsidRPr="0095189B">
              <w:rPr>
                <w:lang w:val="en-US"/>
              </w:rPr>
              <w:t>110/202 PLUS**</w:t>
            </w:r>
            <w:r w:rsidR="00AD6031">
              <w:rPr>
                <w:lang w:val="en-US"/>
              </w:rPr>
              <w:br/>
            </w:r>
            <w:r w:rsidR="00381C56" w:rsidRPr="0095189B">
              <w:rPr>
                <w:lang w:val="en-US"/>
              </w:rPr>
              <w:t>Lfd. m</w:t>
            </w:r>
            <w:r w:rsidR="00B606A4" w:rsidRPr="0095189B">
              <w:rPr>
                <w:lang w:val="en-US"/>
              </w:rPr>
              <w:t xml:space="preserve"> CALPEX PUR-KING </w:t>
            </w:r>
            <w:r w:rsidR="00381C56" w:rsidRPr="0095189B">
              <w:rPr>
                <w:lang w:val="en-US"/>
              </w:rPr>
              <w:t>125/182</w:t>
            </w:r>
          </w:p>
          <w:p w14:paraId="6698BCA8" w14:textId="4BDF2F09" w:rsidR="00381C56" w:rsidRPr="0095189B" w:rsidRDefault="00451B62" w:rsidP="00B53FD0">
            <w:pPr>
              <w:pStyle w:val="Fliesstext"/>
              <w:framePr w:hSpace="0" w:wrap="auto" w:vAnchor="margin" w:xAlign="left" w:yAlign="inline"/>
              <w:suppressOverlap w:val="0"/>
              <w:rPr>
                <w:lang w:val="en-US"/>
              </w:rPr>
            </w:pPr>
            <w:r>
              <w:rPr>
                <w:lang w:val="en-US"/>
              </w:rPr>
              <w:t>Lfd. m</w:t>
            </w:r>
            <w:r w:rsidR="00B606A4" w:rsidRPr="0095189B">
              <w:rPr>
                <w:lang w:val="en-US"/>
              </w:rPr>
              <w:t xml:space="preserve"> CALPEX PUR-KING </w:t>
            </w:r>
            <w:r>
              <w:rPr>
                <w:lang w:val="en-US"/>
              </w:rPr>
              <w:t xml:space="preserve">125/202 </w:t>
            </w:r>
            <w:r w:rsidR="00381C56" w:rsidRPr="0095189B">
              <w:rPr>
                <w:lang w:val="en-US"/>
              </w:rPr>
              <w:t>PLUS**</w:t>
            </w:r>
          </w:p>
          <w:p w14:paraId="0C8A6FCC" w14:textId="028538C2" w:rsidR="00381C56" w:rsidRPr="0095189B" w:rsidRDefault="00381C56" w:rsidP="00B53FD0">
            <w:pPr>
              <w:pStyle w:val="Fliesstext"/>
              <w:framePr w:hSpace="0" w:wrap="auto" w:vAnchor="margin" w:xAlign="left" w:yAlign="inline"/>
              <w:suppressOverlap w:val="0"/>
              <w:rPr>
                <w:lang w:val="en-US"/>
              </w:rPr>
            </w:pPr>
            <w:r w:rsidRPr="0095189B">
              <w:rPr>
                <w:lang w:val="en-US"/>
              </w:rPr>
              <w:t>Lfd. m</w:t>
            </w:r>
            <w:r w:rsidR="00B606A4" w:rsidRPr="0095189B">
              <w:rPr>
                <w:lang w:val="en-US"/>
              </w:rPr>
              <w:t xml:space="preserve"> CALPEX PUR-KING </w:t>
            </w:r>
            <w:r w:rsidRPr="0095189B">
              <w:rPr>
                <w:lang w:val="en-US"/>
              </w:rPr>
              <w:t>140/202</w:t>
            </w:r>
          </w:p>
          <w:p w14:paraId="62625131" w14:textId="090C30B6" w:rsidR="00463168" w:rsidRPr="00D0246D" w:rsidRDefault="00381C56" w:rsidP="00B53FD0">
            <w:pPr>
              <w:pStyle w:val="Fliesstext"/>
              <w:framePr w:hSpace="0" w:wrap="auto" w:vAnchor="margin" w:xAlign="left" w:yAlign="inline"/>
              <w:suppressOverlap w:val="0"/>
              <w:rPr>
                <w:lang w:val="en-US"/>
              </w:rPr>
            </w:pPr>
            <w:r w:rsidRPr="00D0246D">
              <w:rPr>
                <w:lang w:val="en-US"/>
              </w:rPr>
              <w:t xml:space="preserve">Lfd. m </w:t>
            </w:r>
            <w:r w:rsidR="008A2FDB" w:rsidRPr="0095189B">
              <w:rPr>
                <w:lang w:val="en-US"/>
              </w:rPr>
              <w:t xml:space="preserve">CALPEX PUR-KING </w:t>
            </w:r>
            <w:r w:rsidRPr="00D0246D">
              <w:rPr>
                <w:lang w:val="en-US"/>
              </w:rPr>
              <w:t>160/250 *</w:t>
            </w:r>
          </w:p>
          <w:p w14:paraId="607D0039" w14:textId="09F6F6AF" w:rsidR="00381C56" w:rsidRPr="007478E4" w:rsidRDefault="00381C56" w:rsidP="00584E2D">
            <w:pPr>
              <w:pStyle w:val="Bemerkung"/>
              <w:framePr w:hSpace="0" w:wrap="auto" w:vAnchor="margin" w:xAlign="left" w:yAlign="inline"/>
              <w:suppressOverlap w:val="0"/>
              <w:rPr>
                <w:lang w:val="de-CH"/>
              </w:rPr>
            </w:pPr>
            <w:r w:rsidRPr="007478E4">
              <w:rPr>
                <w:lang w:val="de-CH"/>
              </w:rPr>
              <w:t>*nur als Stangen lieferbar (6 oder 12 m)</w:t>
            </w:r>
          </w:p>
          <w:p w14:paraId="42597178" w14:textId="77777777" w:rsidR="00381C56" w:rsidRPr="007478E4" w:rsidRDefault="00381C56" w:rsidP="00584E2D">
            <w:pPr>
              <w:pStyle w:val="Bemerkung"/>
              <w:framePr w:hSpace="0" w:wrap="auto" w:vAnchor="margin" w:xAlign="left" w:yAlign="inline"/>
              <w:suppressOverlap w:val="0"/>
              <w:rPr>
                <w:lang w:val="de-CH"/>
              </w:rPr>
            </w:pPr>
            <w:r w:rsidRPr="007478E4">
              <w:rPr>
                <w:lang w:val="de-CH"/>
              </w:rPr>
              <w:t>**auf Anfrage lieferbar</w:t>
            </w:r>
          </w:p>
          <w:p w14:paraId="137B5E2D" w14:textId="42198E57" w:rsidR="00381C56" w:rsidRPr="007478E4" w:rsidRDefault="00381C56" w:rsidP="00584E2D">
            <w:pPr>
              <w:pStyle w:val="berschrift"/>
              <w:framePr w:hSpace="0" w:wrap="auto" w:vAnchor="margin" w:xAlign="left" w:yAlign="inline"/>
              <w:suppressOverlap w:val="0"/>
            </w:pPr>
            <w:r w:rsidRPr="007478E4">
              <w:t>Duorohrleitung CALPEX</w:t>
            </w:r>
            <w:r w:rsidRPr="007478E4">
              <w:rPr>
                <w:vertAlign w:val="superscript"/>
              </w:rPr>
              <w:t xml:space="preserve"> </w:t>
            </w:r>
            <w:r w:rsidRPr="007478E4">
              <w:t>-DUO</w:t>
            </w:r>
          </w:p>
          <w:p w14:paraId="7ED89A38" w14:textId="1F3C0806" w:rsidR="00381C56" w:rsidRPr="00EC651F" w:rsidRDefault="00381C56" w:rsidP="00EC651F">
            <w:pPr>
              <w:pStyle w:val="Fliesstext"/>
              <w:framePr w:hSpace="0" w:wrap="auto" w:vAnchor="margin" w:xAlign="left" w:yAlign="inline"/>
              <w:suppressOverlap w:val="0"/>
            </w:pPr>
            <w:r w:rsidRPr="00EC651F">
              <w:t xml:space="preserve">Lfd. m </w:t>
            </w:r>
            <w:r w:rsidR="00E532E7" w:rsidRPr="00EC651F">
              <w:t xml:space="preserve">CALPEX PUR-KING </w:t>
            </w:r>
            <w:r w:rsidRPr="00EC651F">
              <w:t>2 x 25/91</w:t>
            </w:r>
          </w:p>
          <w:p w14:paraId="56A1472F" w14:textId="5F1D38B3" w:rsidR="00381C56" w:rsidRPr="00EC651F" w:rsidRDefault="00381C56" w:rsidP="00EC651F">
            <w:pPr>
              <w:pStyle w:val="Fliesstext"/>
              <w:framePr w:hSpace="0" w:wrap="auto" w:vAnchor="margin" w:xAlign="left" w:yAlign="inline"/>
              <w:suppressOverlap w:val="0"/>
            </w:pPr>
            <w:r w:rsidRPr="00EC651F">
              <w:t xml:space="preserve">Lfd. m </w:t>
            </w:r>
            <w:r w:rsidR="00E532E7" w:rsidRPr="00EC651F">
              <w:t xml:space="preserve">CALPEX PUR-KING </w:t>
            </w:r>
            <w:r w:rsidRPr="00EC651F">
              <w:t>2 x 25/111 PLUS</w:t>
            </w:r>
          </w:p>
          <w:p w14:paraId="0434C532" w14:textId="3F992349" w:rsidR="00381C56" w:rsidRPr="00EC651F" w:rsidRDefault="00381C56" w:rsidP="00EC651F">
            <w:pPr>
              <w:pStyle w:val="Fliesstext"/>
              <w:framePr w:hSpace="0" w:wrap="auto" w:vAnchor="margin" w:xAlign="left" w:yAlign="inline"/>
              <w:suppressOverlap w:val="0"/>
            </w:pPr>
            <w:r w:rsidRPr="00EC651F">
              <w:t xml:space="preserve">Lfd. m </w:t>
            </w:r>
            <w:r w:rsidR="00E532E7" w:rsidRPr="00EC651F">
              <w:t xml:space="preserve">CALPEX PUR-KING </w:t>
            </w:r>
            <w:r w:rsidRPr="00EC651F">
              <w:t>2 x 32/111</w:t>
            </w:r>
          </w:p>
          <w:p w14:paraId="777DD0F3" w14:textId="3929AE56" w:rsidR="00381C56" w:rsidRPr="00EC651F" w:rsidRDefault="00381C56" w:rsidP="00EC651F">
            <w:pPr>
              <w:pStyle w:val="Fliesstext"/>
              <w:framePr w:hSpace="0" w:wrap="auto" w:vAnchor="margin" w:xAlign="left" w:yAlign="inline"/>
              <w:suppressOverlap w:val="0"/>
            </w:pPr>
            <w:r w:rsidRPr="00EC651F">
              <w:t xml:space="preserve">Lfd. m </w:t>
            </w:r>
            <w:r w:rsidR="00E532E7" w:rsidRPr="00EC651F">
              <w:t xml:space="preserve">CALPEX PUR-KING </w:t>
            </w:r>
            <w:r w:rsidRPr="00EC651F">
              <w:t>2 x 32/126 PLUS</w:t>
            </w:r>
          </w:p>
          <w:p w14:paraId="30C5E68D" w14:textId="46FA306F" w:rsidR="00381C56" w:rsidRPr="00EC651F" w:rsidRDefault="00E532E7" w:rsidP="00EC651F">
            <w:pPr>
              <w:pStyle w:val="Fliesstext"/>
              <w:framePr w:hSpace="0" w:wrap="auto" w:vAnchor="margin" w:xAlign="left" w:yAlign="inline"/>
              <w:suppressOverlap w:val="0"/>
            </w:pPr>
            <w:r w:rsidRPr="00EC651F">
              <w:t xml:space="preserve">Lfd. m CALPEX PUR-KING </w:t>
            </w:r>
            <w:r w:rsidR="00381C56" w:rsidRPr="00EC651F">
              <w:t>2 x 40/126</w:t>
            </w:r>
          </w:p>
          <w:p w14:paraId="332A74D5" w14:textId="67462162" w:rsidR="00381C56" w:rsidRPr="00EC651F" w:rsidRDefault="00381C56" w:rsidP="00EC651F">
            <w:pPr>
              <w:pStyle w:val="Fliesstext"/>
              <w:framePr w:hSpace="0" w:wrap="auto" w:vAnchor="margin" w:xAlign="left" w:yAlign="inline"/>
              <w:suppressOverlap w:val="0"/>
            </w:pPr>
            <w:r w:rsidRPr="00EC651F">
              <w:t xml:space="preserve">Lfd. m </w:t>
            </w:r>
            <w:r w:rsidR="00E532E7" w:rsidRPr="00EC651F">
              <w:t xml:space="preserve">CALPEX PUR-KING </w:t>
            </w:r>
            <w:r w:rsidRPr="00EC651F">
              <w:t>2 x 40/142 PLUS</w:t>
            </w:r>
          </w:p>
          <w:p w14:paraId="7ED0DF66" w14:textId="77777777" w:rsidR="00381C56" w:rsidRPr="00EC651F" w:rsidRDefault="00381C56" w:rsidP="00EC651F">
            <w:pPr>
              <w:pStyle w:val="Fliesstext"/>
              <w:framePr w:hSpace="0" w:wrap="auto" w:vAnchor="margin" w:xAlign="left" w:yAlign="inline"/>
              <w:suppressOverlap w:val="0"/>
            </w:pPr>
            <w:r w:rsidRPr="00EC651F">
              <w:t>Lfd. m CALPEX 2 x 50/162</w:t>
            </w:r>
          </w:p>
          <w:p w14:paraId="2E174BF5" w14:textId="421F97D4" w:rsidR="00381C56" w:rsidRPr="00EC651F" w:rsidRDefault="00381C56" w:rsidP="00EC651F">
            <w:pPr>
              <w:pStyle w:val="Fliesstext"/>
              <w:framePr w:hSpace="0" w:wrap="auto" w:vAnchor="margin" w:xAlign="left" w:yAlign="inline"/>
              <w:suppressOverlap w:val="0"/>
            </w:pPr>
            <w:r w:rsidRPr="00EC651F">
              <w:t xml:space="preserve">Lfd. m </w:t>
            </w:r>
            <w:r w:rsidR="008A2FDB" w:rsidRPr="0095189B">
              <w:rPr>
                <w:lang w:val="en-US"/>
              </w:rPr>
              <w:t xml:space="preserve">CALPEX PUR-KING </w:t>
            </w:r>
            <w:r w:rsidRPr="00EC651F">
              <w:t>2 x 50/182 PLUS</w:t>
            </w:r>
          </w:p>
          <w:p w14:paraId="4EC9D23D" w14:textId="2BE9C461" w:rsidR="00381C56" w:rsidRPr="00EC651F" w:rsidRDefault="00381C56" w:rsidP="00EC651F">
            <w:pPr>
              <w:pStyle w:val="Fliesstext"/>
              <w:framePr w:hSpace="0" w:wrap="auto" w:vAnchor="margin" w:xAlign="left" w:yAlign="inline"/>
              <w:suppressOverlap w:val="0"/>
            </w:pPr>
            <w:r w:rsidRPr="00EC651F">
              <w:lastRenderedPageBreak/>
              <w:t>Lfd. m</w:t>
            </w:r>
            <w:r w:rsidR="008A2FDB" w:rsidRPr="0095189B">
              <w:rPr>
                <w:lang w:val="en-US"/>
              </w:rPr>
              <w:t xml:space="preserve"> CALPEX PUR-KING </w:t>
            </w:r>
            <w:r w:rsidRPr="00EC651F">
              <w:t>2 x 63/182</w:t>
            </w:r>
          </w:p>
          <w:p w14:paraId="43B071F8" w14:textId="13AE9729" w:rsidR="00381C56" w:rsidRPr="00EC651F" w:rsidRDefault="00381C56" w:rsidP="00EC651F">
            <w:pPr>
              <w:pStyle w:val="Fliesstext"/>
              <w:framePr w:hSpace="0" w:wrap="auto" w:vAnchor="margin" w:xAlign="left" w:yAlign="inline"/>
              <w:suppressOverlap w:val="0"/>
            </w:pPr>
            <w:r w:rsidRPr="00EC651F">
              <w:t xml:space="preserve">Lfd. m </w:t>
            </w:r>
            <w:r w:rsidR="008A2FDB" w:rsidRPr="0095189B">
              <w:rPr>
                <w:lang w:val="en-US"/>
              </w:rPr>
              <w:t xml:space="preserve">CALPEX PUR-KING </w:t>
            </w:r>
            <w:r w:rsidRPr="00EC651F">
              <w:t>2 x 63/202 PLUS**</w:t>
            </w:r>
          </w:p>
          <w:p w14:paraId="6CCAD0FA" w14:textId="6176552D" w:rsidR="0018430C" w:rsidRPr="00EC651F" w:rsidRDefault="00A44D2B" w:rsidP="00EC651F">
            <w:pPr>
              <w:pStyle w:val="Fliesstext"/>
              <w:framePr w:hSpace="0" w:wrap="auto" w:vAnchor="margin" w:xAlign="left" w:yAlign="inline"/>
              <w:suppressOverlap w:val="0"/>
            </w:pPr>
            <w:r w:rsidRPr="00EC651F">
              <w:t xml:space="preserve">Lfd. m </w:t>
            </w:r>
            <w:r w:rsidR="008A2FDB" w:rsidRPr="0095189B">
              <w:rPr>
                <w:lang w:val="en-US"/>
              </w:rPr>
              <w:t xml:space="preserve">CALPEX PUR-KING </w:t>
            </w:r>
            <w:r w:rsidRPr="00EC651F">
              <w:t>2 x 75/202 PLUS**</w:t>
            </w:r>
          </w:p>
          <w:p w14:paraId="6311114E" w14:textId="165F9B05" w:rsidR="00381C56" w:rsidRPr="007478E4" w:rsidRDefault="00381C56" w:rsidP="00584E2D">
            <w:pPr>
              <w:pStyle w:val="Bemerkung"/>
              <w:framePr w:hSpace="0" w:wrap="auto" w:vAnchor="margin" w:xAlign="left" w:yAlign="inline"/>
              <w:suppressOverlap w:val="0"/>
              <w:rPr>
                <w:lang w:val="de-CH"/>
              </w:rPr>
            </w:pPr>
            <w:r w:rsidRPr="007478E4">
              <w:rPr>
                <w:lang w:val="de-CH"/>
              </w:rPr>
              <w:t>**auf Anfrage lieferbar</w:t>
            </w:r>
          </w:p>
          <w:p w14:paraId="6B6BE219" w14:textId="77777777" w:rsidR="00381C56" w:rsidRPr="007478E4" w:rsidRDefault="00381C56" w:rsidP="00584E2D">
            <w:pPr>
              <w:pStyle w:val="berschrift"/>
              <w:framePr w:hSpace="0" w:wrap="auto" w:vAnchor="margin" w:xAlign="left" w:yAlign="inline"/>
              <w:suppressOverlap w:val="0"/>
            </w:pPr>
            <w:r w:rsidRPr="007478E4">
              <w:t>CALPEX -Hauseinführungsbogen 90°</w:t>
            </w:r>
          </w:p>
          <w:p w14:paraId="089131C9"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Schenkellänge 1,1 x 1,6 m längswasserdicht</w:t>
            </w:r>
          </w:p>
          <w:p w14:paraId="0D20854C" w14:textId="77777777" w:rsidR="007B2015" w:rsidRDefault="00381C56" w:rsidP="00B53FD0">
            <w:pPr>
              <w:pStyle w:val="Fliesstext"/>
              <w:framePr w:hSpace="0" w:wrap="auto" w:vAnchor="margin" w:xAlign="left" w:yAlign="inline"/>
              <w:suppressOverlap w:val="0"/>
              <w:rPr>
                <w:lang w:val="de-CH"/>
              </w:rPr>
            </w:pPr>
            <w:r w:rsidRPr="007478E4">
              <w:rPr>
                <w:lang w:val="de-CH"/>
              </w:rPr>
              <w:t>Mediumrohr aus vernetztem Polyethylen (PEXa) mit Sauerstoff-Diffusionssperre (EVOH), Dämmung aus 100% FCKW-Freien CO2 getriebenen Polyurethanhochdruckschaum, PE-Folie und Schutzmantel aus PE-HD.</w:t>
            </w:r>
          </w:p>
          <w:p w14:paraId="4D7CCE87" w14:textId="260E4958" w:rsidR="00381C56" w:rsidRPr="007478E4" w:rsidRDefault="00381C56" w:rsidP="00584E2D">
            <w:pPr>
              <w:pStyle w:val="berschrift"/>
              <w:framePr w:hSpace="0" w:wrap="auto" w:vAnchor="margin" w:xAlign="left" w:yAlign="inline"/>
              <w:suppressOverlap w:val="0"/>
            </w:pPr>
            <w:r w:rsidRPr="007B2015">
              <w:t>Bogen CALPEX</w:t>
            </w:r>
            <w:r w:rsidRPr="007B2015">
              <w:rPr>
                <w:vertAlign w:val="superscript"/>
              </w:rPr>
              <w:t xml:space="preserve"> </w:t>
            </w:r>
            <w:r w:rsidRPr="007B2015">
              <w:t>-UNO</w:t>
            </w:r>
          </w:p>
          <w:p w14:paraId="480BDF91"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25/76</w:t>
            </w:r>
          </w:p>
          <w:p w14:paraId="0A8CA54E"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25/91 PLUS</w:t>
            </w:r>
          </w:p>
          <w:p w14:paraId="50AE5CD4"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32/76</w:t>
            </w:r>
          </w:p>
          <w:p w14:paraId="4C2C1365"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32/91 PLUS</w:t>
            </w:r>
          </w:p>
          <w:p w14:paraId="51F0F67D"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40/91</w:t>
            </w:r>
          </w:p>
          <w:p w14:paraId="242CE95C"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40/111 PLUS</w:t>
            </w:r>
          </w:p>
          <w:p w14:paraId="6A0140FE"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50/111</w:t>
            </w:r>
          </w:p>
          <w:p w14:paraId="4D27308E"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50/126 PLUS</w:t>
            </w:r>
          </w:p>
          <w:p w14:paraId="737EA115"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63/126</w:t>
            </w:r>
          </w:p>
          <w:p w14:paraId="5BF6993D"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63/142 PLUS</w:t>
            </w:r>
          </w:p>
          <w:p w14:paraId="1E61A7AF"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75/142</w:t>
            </w:r>
          </w:p>
          <w:p w14:paraId="236A94FB"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75/162 PLUS</w:t>
            </w:r>
          </w:p>
          <w:p w14:paraId="4AE221B2"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90/162</w:t>
            </w:r>
          </w:p>
          <w:p w14:paraId="60339290"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lastRenderedPageBreak/>
              <w:t>Stück CALPEX 90/182 PLUS</w:t>
            </w:r>
          </w:p>
          <w:p w14:paraId="358A838B"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110/162</w:t>
            </w:r>
          </w:p>
          <w:p w14:paraId="1DE52E2F"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110/182 PLUS</w:t>
            </w:r>
          </w:p>
          <w:p w14:paraId="7C298DDF"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110/202 PLUS</w:t>
            </w:r>
          </w:p>
          <w:p w14:paraId="6134AB2E"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125/182</w:t>
            </w:r>
          </w:p>
          <w:p w14:paraId="3C97F7A0"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125/202 PLUS</w:t>
            </w:r>
          </w:p>
          <w:p w14:paraId="2D038EE4"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140/225</w:t>
            </w:r>
          </w:p>
          <w:p w14:paraId="7FC96B96" w14:textId="4759DF3C" w:rsidR="006D0321" w:rsidRPr="006E5DD9" w:rsidRDefault="00381C56" w:rsidP="00B53FD0">
            <w:pPr>
              <w:pStyle w:val="Fliesstext"/>
              <w:framePr w:hSpace="0" w:wrap="auto" w:vAnchor="margin" w:xAlign="left" w:yAlign="inline"/>
              <w:suppressOverlap w:val="0"/>
              <w:rPr>
                <w:lang w:val="de-CH"/>
              </w:rPr>
            </w:pPr>
            <w:r w:rsidRPr="007478E4">
              <w:rPr>
                <w:lang w:val="de-CH"/>
              </w:rPr>
              <w:t>Stück CALPEX 160/250</w:t>
            </w:r>
          </w:p>
          <w:p w14:paraId="393DA66D" w14:textId="05DE3F8E" w:rsidR="006D0321" w:rsidRPr="007478E4" w:rsidRDefault="00381C56" w:rsidP="00CF48F5">
            <w:pPr>
              <w:pStyle w:val="berschrift"/>
              <w:framePr w:hSpace="0" w:wrap="auto" w:vAnchor="margin" w:xAlign="left" w:yAlign="inline"/>
              <w:suppressOverlap w:val="0"/>
            </w:pPr>
            <w:r w:rsidRPr="007478E4">
              <w:t>Bogen CALPEX-DUO</w:t>
            </w:r>
          </w:p>
          <w:p w14:paraId="656B3E43"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2 x 25/91</w:t>
            </w:r>
          </w:p>
          <w:p w14:paraId="5E407E8F"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2 x 25/111 PLUS</w:t>
            </w:r>
          </w:p>
          <w:p w14:paraId="6B441534"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2 x 32/111</w:t>
            </w:r>
          </w:p>
          <w:p w14:paraId="2DEE6341"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2 x 32/126 PLUS</w:t>
            </w:r>
          </w:p>
          <w:p w14:paraId="2D6275BA"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2 x 40/126</w:t>
            </w:r>
          </w:p>
          <w:p w14:paraId="354B347E"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2 x 40/142 PLUS</w:t>
            </w:r>
          </w:p>
          <w:p w14:paraId="21298A09"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2 x 50/162</w:t>
            </w:r>
          </w:p>
          <w:p w14:paraId="51A140F4"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2 x 50/182 PLUS</w:t>
            </w:r>
          </w:p>
          <w:p w14:paraId="3245A7A2"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2 x 63/182</w:t>
            </w:r>
          </w:p>
          <w:p w14:paraId="353CC745"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2 x 63/202 PLUS</w:t>
            </w:r>
          </w:p>
          <w:p w14:paraId="4014F515" w14:textId="251E3853" w:rsidR="00381C56" w:rsidRPr="006E5DD9" w:rsidRDefault="009C5063" w:rsidP="00B53FD0">
            <w:pPr>
              <w:pStyle w:val="Fliesstext"/>
              <w:framePr w:hSpace="0" w:wrap="auto" w:vAnchor="margin" w:xAlign="left" w:yAlign="inline"/>
              <w:suppressOverlap w:val="0"/>
              <w:rPr>
                <w:sz w:val="24"/>
                <w:lang w:val="de-CH" w:bidi="x-none"/>
              </w:rPr>
            </w:pPr>
            <w:r w:rsidRPr="007478E4">
              <w:rPr>
                <w:lang w:val="de-CH"/>
              </w:rPr>
              <w:t>Stück CALPEX 2 x 75/202 PLUS</w:t>
            </w:r>
          </w:p>
          <w:p w14:paraId="626663F7" w14:textId="77777777" w:rsidR="00146CE0" w:rsidRDefault="00146CE0" w:rsidP="00584E2D">
            <w:pPr>
              <w:pStyle w:val="berschrift"/>
              <w:framePr w:hSpace="0" w:wrap="auto" w:vAnchor="margin" w:xAlign="left" w:yAlign="inline"/>
              <w:suppressOverlap w:val="0"/>
            </w:pPr>
          </w:p>
          <w:p w14:paraId="1AE1A732" w14:textId="77777777" w:rsidR="00146CE0" w:rsidRDefault="00146CE0" w:rsidP="00584E2D">
            <w:pPr>
              <w:pStyle w:val="berschrift"/>
              <w:framePr w:hSpace="0" w:wrap="auto" w:vAnchor="margin" w:xAlign="left" w:yAlign="inline"/>
              <w:suppressOverlap w:val="0"/>
            </w:pPr>
          </w:p>
          <w:p w14:paraId="3DC80AC9" w14:textId="77777777" w:rsidR="00146CE0" w:rsidRDefault="00146CE0" w:rsidP="00584E2D">
            <w:pPr>
              <w:pStyle w:val="berschrift"/>
              <w:framePr w:hSpace="0" w:wrap="auto" w:vAnchor="margin" w:xAlign="left" w:yAlign="inline"/>
              <w:suppressOverlap w:val="0"/>
            </w:pPr>
          </w:p>
          <w:p w14:paraId="7AB95993" w14:textId="5DD7E062" w:rsidR="00381C56" w:rsidRPr="007478E4" w:rsidRDefault="00381C56" w:rsidP="00584E2D">
            <w:pPr>
              <w:pStyle w:val="berschrift"/>
              <w:framePr w:hSpace="0" w:wrap="auto" w:vAnchor="margin" w:xAlign="left" w:yAlign="inline"/>
              <w:suppressOverlap w:val="0"/>
            </w:pPr>
            <w:r w:rsidRPr="007478E4">
              <w:lastRenderedPageBreak/>
              <w:t>CALPEX -Anschlussstück (Schraubverbindung)</w:t>
            </w:r>
          </w:p>
          <w:p w14:paraId="64319C5C" w14:textId="2A2A8D35" w:rsidR="00381C56" w:rsidRPr="007478E4" w:rsidRDefault="00381C56" w:rsidP="00EC651F">
            <w:pPr>
              <w:pStyle w:val="Fliesstext"/>
              <w:framePr w:hSpace="0" w:wrap="auto" w:vAnchor="margin" w:xAlign="left" w:yAlign="inline"/>
              <w:suppressOverlap w:val="0"/>
              <w:rPr>
                <w:sz w:val="24"/>
                <w:lang w:val="de-CH"/>
              </w:rPr>
            </w:pPr>
            <w:r w:rsidRPr="007478E4">
              <w:rPr>
                <w:sz w:val="24"/>
                <w:lang w:val="de-CH"/>
              </w:rPr>
              <w:t>Zur Verbindun</w:t>
            </w:r>
            <w:r w:rsidR="00EC651F">
              <w:rPr>
                <w:sz w:val="24"/>
                <w:lang w:val="de-CH"/>
              </w:rPr>
              <w:t xml:space="preserve">g mit weiterführenden Leitungen </w:t>
            </w:r>
            <w:r w:rsidRPr="007478E4">
              <w:rPr>
                <w:sz w:val="24"/>
                <w:lang w:val="de-CH"/>
              </w:rPr>
              <w:t>PEX-Anschlussstück (Schraubverbindung)</w:t>
            </w:r>
            <w:r w:rsidR="00EC651F">
              <w:rPr>
                <w:sz w:val="24"/>
                <w:lang w:val="de-CH"/>
              </w:rPr>
              <w:t xml:space="preserve"> a</w:t>
            </w:r>
            <w:r w:rsidRPr="007478E4">
              <w:rPr>
                <w:sz w:val="24"/>
                <w:lang w:val="de-CH"/>
              </w:rPr>
              <w:t xml:space="preserve">us Messing mit Aussengewinde </w:t>
            </w:r>
            <w:r w:rsidR="008A37B6">
              <w:rPr>
                <w:sz w:val="24"/>
                <w:lang w:val="de-CH"/>
              </w:rPr>
              <w:t>passend für:</w:t>
            </w:r>
            <w:r w:rsidRPr="007478E4">
              <w:rPr>
                <w:sz w:val="24"/>
                <w:lang w:val="de-CH"/>
              </w:rPr>
              <w:t xml:space="preserve"> </w:t>
            </w:r>
          </w:p>
          <w:p w14:paraId="1B5F9D9D" w14:textId="6294FC69" w:rsidR="00381C56" w:rsidRPr="00C25F9F" w:rsidRDefault="00381C56" w:rsidP="00EC651F">
            <w:pPr>
              <w:pStyle w:val="Fliesstext"/>
              <w:framePr w:hSpace="0" w:wrap="auto" w:vAnchor="margin" w:xAlign="left" w:yAlign="inline"/>
              <w:suppressOverlap w:val="0"/>
              <w:rPr>
                <w:lang w:val="de-CH"/>
              </w:rPr>
            </w:pPr>
            <w:r w:rsidRPr="00C25F9F">
              <w:rPr>
                <w:lang w:val="de-CH"/>
              </w:rPr>
              <w:t>Stück P</w:t>
            </w:r>
            <w:r w:rsidR="002043B3" w:rsidRPr="00C25F9F">
              <w:rPr>
                <w:lang w:val="de-CH"/>
              </w:rPr>
              <w:t>E</w:t>
            </w:r>
            <w:r w:rsidRPr="00C25F9F">
              <w:rPr>
                <w:lang w:val="de-CH"/>
              </w:rPr>
              <w:t>X 25 mm</w:t>
            </w:r>
          </w:p>
          <w:p w14:paraId="3E2E41B7" w14:textId="77777777" w:rsidR="00381C56" w:rsidRPr="00C25F9F" w:rsidRDefault="00381C56" w:rsidP="00EC651F">
            <w:pPr>
              <w:pStyle w:val="Fliesstext"/>
              <w:framePr w:hSpace="0" w:wrap="auto" w:vAnchor="margin" w:xAlign="left" w:yAlign="inline"/>
              <w:suppressOverlap w:val="0"/>
              <w:rPr>
                <w:lang w:val="de-CH"/>
              </w:rPr>
            </w:pPr>
            <w:r w:rsidRPr="00C25F9F">
              <w:rPr>
                <w:lang w:val="de-CH"/>
              </w:rPr>
              <w:t>Stück PEX 32 mm</w:t>
            </w:r>
          </w:p>
          <w:p w14:paraId="0F9BCD5E" w14:textId="77777777" w:rsidR="00381C56" w:rsidRPr="00C25F9F" w:rsidRDefault="00381C56" w:rsidP="00EC651F">
            <w:pPr>
              <w:pStyle w:val="Fliesstext"/>
              <w:framePr w:hSpace="0" w:wrap="auto" w:vAnchor="margin" w:xAlign="left" w:yAlign="inline"/>
              <w:suppressOverlap w:val="0"/>
              <w:rPr>
                <w:lang w:val="de-CH"/>
              </w:rPr>
            </w:pPr>
            <w:r w:rsidRPr="00C25F9F">
              <w:rPr>
                <w:lang w:val="de-CH"/>
              </w:rPr>
              <w:t>Stück PEX 40 mm</w:t>
            </w:r>
          </w:p>
          <w:p w14:paraId="6722585A" w14:textId="77777777" w:rsidR="00381C56" w:rsidRPr="00C25F9F" w:rsidRDefault="00381C56" w:rsidP="00EC651F">
            <w:pPr>
              <w:pStyle w:val="Fliesstext"/>
              <w:framePr w:hSpace="0" w:wrap="auto" w:vAnchor="margin" w:xAlign="left" w:yAlign="inline"/>
              <w:suppressOverlap w:val="0"/>
              <w:rPr>
                <w:lang w:val="de-CH"/>
              </w:rPr>
            </w:pPr>
            <w:r w:rsidRPr="00C25F9F">
              <w:rPr>
                <w:lang w:val="de-CH"/>
              </w:rPr>
              <w:t>Stück PEX 50 mm</w:t>
            </w:r>
          </w:p>
          <w:p w14:paraId="2BA4604B" w14:textId="77777777" w:rsidR="00381C56" w:rsidRPr="00C25F9F" w:rsidRDefault="00381C56" w:rsidP="00EC651F">
            <w:pPr>
              <w:pStyle w:val="Fliesstext"/>
              <w:framePr w:hSpace="0" w:wrap="auto" w:vAnchor="margin" w:xAlign="left" w:yAlign="inline"/>
              <w:suppressOverlap w:val="0"/>
              <w:rPr>
                <w:lang w:val="de-CH"/>
              </w:rPr>
            </w:pPr>
            <w:r w:rsidRPr="00C25F9F">
              <w:rPr>
                <w:lang w:val="de-CH"/>
              </w:rPr>
              <w:t>Stück PEX 63 mm</w:t>
            </w:r>
          </w:p>
          <w:p w14:paraId="5C0EF0CA" w14:textId="77777777" w:rsidR="00381C56" w:rsidRPr="00C25F9F" w:rsidRDefault="00381C56" w:rsidP="00EC651F">
            <w:pPr>
              <w:pStyle w:val="Fliesstext"/>
              <w:framePr w:hSpace="0" w:wrap="auto" w:vAnchor="margin" w:xAlign="left" w:yAlign="inline"/>
              <w:suppressOverlap w:val="0"/>
              <w:rPr>
                <w:lang w:val="de-CH"/>
              </w:rPr>
            </w:pPr>
            <w:r w:rsidRPr="00C25F9F">
              <w:rPr>
                <w:lang w:val="de-CH"/>
              </w:rPr>
              <w:t>Stück PEX 75 mm</w:t>
            </w:r>
          </w:p>
          <w:p w14:paraId="44386387" w14:textId="77777777" w:rsidR="00381C56" w:rsidRPr="00B606A4" w:rsidRDefault="00381C56" w:rsidP="00EC651F">
            <w:pPr>
              <w:pStyle w:val="Fliesstext"/>
              <w:framePr w:hSpace="0" w:wrap="auto" w:vAnchor="margin" w:xAlign="left" w:yAlign="inline"/>
              <w:suppressOverlap w:val="0"/>
              <w:rPr>
                <w:lang w:val="de-CH"/>
              </w:rPr>
            </w:pPr>
            <w:r w:rsidRPr="00B606A4">
              <w:rPr>
                <w:lang w:val="de-CH"/>
              </w:rPr>
              <w:t>Stück PEX 90 mm</w:t>
            </w:r>
          </w:p>
          <w:p w14:paraId="424F0C55" w14:textId="77777777" w:rsidR="00381C56" w:rsidRPr="00B606A4" w:rsidRDefault="00381C56" w:rsidP="00EC651F">
            <w:pPr>
              <w:pStyle w:val="Fliesstext"/>
              <w:framePr w:hSpace="0" w:wrap="auto" w:vAnchor="margin" w:xAlign="left" w:yAlign="inline"/>
              <w:suppressOverlap w:val="0"/>
              <w:rPr>
                <w:lang w:val="de-CH"/>
              </w:rPr>
            </w:pPr>
            <w:r w:rsidRPr="00B606A4">
              <w:rPr>
                <w:lang w:val="de-CH"/>
              </w:rPr>
              <w:t>Stück PEX 110 mm</w:t>
            </w:r>
          </w:p>
          <w:p w14:paraId="1B4038F5" w14:textId="7BAFF7EE" w:rsidR="002043B3" w:rsidRPr="008A37B6" w:rsidRDefault="002043B3" w:rsidP="00584E2D">
            <w:pPr>
              <w:pStyle w:val="berschrift"/>
              <w:framePr w:hSpace="0" w:wrap="auto" w:vAnchor="margin" w:xAlign="left" w:yAlign="inline"/>
              <w:suppressOverlap w:val="0"/>
              <w:rPr>
                <w:sz w:val="12"/>
              </w:rPr>
            </w:pPr>
            <w:r w:rsidRPr="008A37B6">
              <w:t>CALPEX -Anschlussstück (Schraubverbindung)</w:t>
            </w:r>
          </w:p>
          <w:p w14:paraId="306CDB35" w14:textId="0A88DFCA" w:rsidR="002043B3" w:rsidRPr="007478E4" w:rsidRDefault="002043B3" w:rsidP="00B53FD0">
            <w:pPr>
              <w:pStyle w:val="Fliesstext"/>
              <w:framePr w:hSpace="0" w:wrap="auto" w:vAnchor="margin" w:xAlign="left" w:yAlign="inline"/>
              <w:suppressOverlap w:val="0"/>
              <w:rPr>
                <w:lang w:val="de-CH"/>
              </w:rPr>
            </w:pPr>
            <w:r w:rsidRPr="007478E4">
              <w:rPr>
                <w:lang w:val="de-CH"/>
              </w:rPr>
              <w:t xml:space="preserve">Mit Anschweissende aus Stahl St 37.0 </w:t>
            </w:r>
            <w:r w:rsidR="008A37B6">
              <w:rPr>
                <w:lang w:val="de-CH"/>
              </w:rPr>
              <w:t>passend für:</w:t>
            </w:r>
          </w:p>
          <w:p w14:paraId="4C8BA30F"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25 mm</w:t>
            </w:r>
          </w:p>
          <w:p w14:paraId="23FB5469"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32 mm</w:t>
            </w:r>
          </w:p>
          <w:p w14:paraId="7BE21170"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40 mm</w:t>
            </w:r>
          </w:p>
          <w:p w14:paraId="2AC3F8F7"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50 mm</w:t>
            </w:r>
          </w:p>
          <w:p w14:paraId="3B32D833"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63 mm</w:t>
            </w:r>
          </w:p>
          <w:p w14:paraId="289CE669"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75 mm</w:t>
            </w:r>
          </w:p>
          <w:p w14:paraId="2640015E"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90 mm</w:t>
            </w:r>
          </w:p>
          <w:p w14:paraId="008147F9"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110 mm</w:t>
            </w:r>
          </w:p>
          <w:p w14:paraId="3489DC12" w14:textId="12ABEC2A" w:rsidR="00DD6DC9" w:rsidRPr="00DD6DC9" w:rsidRDefault="002043B3" w:rsidP="00B53FD0">
            <w:pPr>
              <w:pStyle w:val="Fliesstext"/>
              <w:framePr w:hSpace="0" w:wrap="auto" w:vAnchor="margin" w:xAlign="left" w:yAlign="inline"/>
              <w:suppressOverlap w:val="0"/>
              <w:rPr>
                <w:lang w:val="de-CH"/>
              </w:rPr>
            </w:pPr>
            <w:r w:rsidRPr="007478E4">
              <w:rPr>
                <w:lang w:val="de-CH"/>
              </w:rPr>
              <w:t>Stück PEX 140 mm</w:t>
            </w:r>
          </w:p>
          <w:p w14:paraId="7FD854F0" w14:textId="77777777" w:rsidR="00146CE0" w:rsidRDefault="00146CE0" w:rsidP="00584E2D">
            <w:pPr>
              <w:pStyle w:val="berschrift"/>
              <w:framePr w:hSpace="0" w:wrap="auto" w:vAnchor="margin" w:xAlign="left" w:yAlign="inline"/>
              <w:suppressOverlap w:val="0"/>
            </w:pPr>
          </w:p>
          <w:p w14:paraId="2C37DC50" w14:textId="3E528C2C" w:rsidR="002043B3" w:rsidRPr="007478E4" w:rsidRDefault="002043B3" w:rsidP="00584E2D">
            <w:pPr>
              <w:pStyle w:val="berschrift"/>
              <w:framePr w:hSpace="0" w:wrap="auto" w:vAnchor="margin" w:xAlign="left" w:yAlign="inline"/>
              <w:suppressOverlap w:val="0"/>
            </w:pPr>
            <w:r w:rsidRPr="008A37B6">
              <w:lastRenderedPageBreak/>
              <w:t>CALPEX -Anschlussstück (Pressverbindung)</w:t>
            </w:r>
          </w:p>
          <w:p w14:paraId="760BB184" w14:textId="107CD886" w:rsidR="002043B3" w:rsidRPr="00B606A4" w:rsidRDefault="002043B3" w:rsidP="00EC651F">
            <w:pPr>
              <w:pStyle w:val="Fliesstext"/>
              <w:framePr w:hSpace="0" w:wrap="auto" w:vAnchor="margin" w:xAlign="left" w:yAlign="inline"/>
              <w:suppressOverlap w:val="0"/>
              <w:rPr>
                <w:lang w:val="de-CH"/>
              </w:rPr>
            </w:pPr>
            <w:r w:rsidRPr="00B606A4">
              <w:rPr>
                <w:lang w:val="de-CH"/>
              </w:rPr>
              <w:t xml:space="preserve">Aus Messing mit Aussengewinde </w:t>
            </w:r>
            <w:r w:rsidR="008A37B6" w:rsidRPr="00B606A4">
              <w:rPr>
                <w:lang w:val="de-CH"/>
              </w:rPr>
              <w:t>passend für:</w:t>
            </w:r>
          </w:p>
          <w:p w14:paraId="317E28C3" w14:textId="77777777" w:rsidR="002043B3" w:rsidRPr="00B606A4" w:rsidRDefault="002043B3" w:rsidP="00EC651F">
            <w:pPr>
              <w:pStyle w:val="Fliesstext"/>
              <w:framePr w:hSpace="0" w:wrap="auto" w:vAnchor="margin" w:xAlign="left" w:yAlign="inline"/>
              <w:suppressOverlap w:val="0"/>
              <w:rPr>
                <w:lang w:val="de-CH"/>
              </w:rPr>
            </w:pPr>
            <w:r w:rsidRPr="00B606A4">
              <w:rPr>
                <w:lang w:val="de-CH"/>
              </w:rPr>
              <w:t>Stück PEX 25 mm</w:t>
            </w:r>
          </w:p>
          <w:p w14:paraId="4FEE92D0" w14:textId="77777777" w:rsidR="002043B3" w:rsidRPr="00B606A4" w:rsidRDefault="002043B3" w:rsidP="00EC651F">
            <w:pPr>
              <w:pStyle w:val="Fliesstext"/>
              <w:framePr w:hSpace="0" w:wrap="auto" w:vAnchor="margin" w:xAlign="left" w:yAlign="inline"/>
              <w:suppressOverlap w:val="0"/>
              <w:rPr>
                <w:lang w:val="de-CH"/>
              </w:rPr>
            </w:pPr>
            <w:r w:rsidRPr="00B606A4">
              <w:rPr>
                <w:lang w:val="de-CH"/>
              </w:rPr>
              <w:t>Stück PEX 32 mm</w:t>
            </w:r>
          </w:p>
          <w:p w14:paraId="0E830477" w14:textId="77777777" w:rsidR="002043B3" w:rsidRPr="00B606A4" w:rsidRDefault="002043B3" w:rsidP="00EC651F">
            <w:pPr>
              <w:pStyle w:val="Fliesstext"/>
              <w:framePr w:hSpace="0" w:wrap="auto" w:vAnchor="margin" w:xAlign="left" w:yAlign="inline"/>
              <w:suppressOverlap w:val="0"/>
              <w:rPr>
                <w:lang w:val="de-CH"/>
              </w:rPr>
            </w:pPr>
            <w:r w:rsidRPr="00B606A4">
              <w:rPr>
                <w:lang w:val="de-CH"/>
              </w:rPr>
              <w:t>Stück PEX 40 mm</w:t>
            </w:r>
          </w:p>
          <w:p w14:paraId="534F06F8" w14:textId="77777777" w:rsidR="002043B3" w:rsidRPr="00B606A4" w:rsidRDefault="002043B3" w:rsidP="00EC651F">
            <w:pPr>
              <w:pStyle w:val="Fliesstext"/>
              <w:framePr w:hSpace="0" w:wrap="auto" w:vAnchor="margin" w:xAlign="left" w:yAlign="inline"/>
              <w:suppressOverlap w:val="0"/>
              <w:rPr>
                <w:lang w:val="de-CH"/>
              </w:rPr>
            </w:pPr>
            <w:r w:rsidRPr="00B606A4">
              <w:rPr>
                <w:lang w:val="de-CH"/>
              </w:rPr>
              <w:t>Stück PEX 50 mm</w:t>
            </w:r>
          </w:p>
          <w:p w14:paraId="19CB4BB6" w14:textId="77777777" w:rsidR="002043B3" w:rsidRPr="00B606A4" w:rsidRDefault="002043B3" w:rsidP="00EC651F">
            <w:pPr>
              <w:pStyle w:val="Fliesstext"/>
              <w:framePr w:hSpace="0" w:wrap="auto" w:vAnchor="margin" w:xAlign="left" w:yAlign="inline"/>
              <w:suppressOverlap w:val="0"/>
              <w:rPr>
                <w:lang w:val="de-CH"/>
              </w:rPr>
            </w:pPr>
            <w:r w:rsidRPr="00B606A4">
              <w:rPr>
                <w:lang w:val="de-CH"/>
              </w:rPr>
              <w:t>Stück PEX 63 mm</w:t>
            </w:r>
          </w:p>
          <w:p w14:paraId="27244303" w14:textId="77777777" w:rsidR="002043B3" w:rsidRPr="00B606A4" w:rsidRDefault="002043B3" w:rsidP="00EC651F">
            <w:pPr>
              <w:pStyle w:val="Fliesstext"/>
              <w:framePr w:hSpace="0" w:wrap="auto" w:vAnchor="margin" w:xAlign="left" w:yAlign="inline"/>
              <w:suppressOverlap w:val="0"/>
              <w:rPr>
                <w:lang w:val="de-CH"/>
              </w:rPr>
            </w:pPr>
            <w:r w:rsidRPr="00B606A4">
              <w:rPr>
                <w:lang w:val="de-CH"/>
              </w:rPr>
              <w:t>Stück PEX 75 mm</w:t>
            </w:r>
          </w:p>
          <w:p w14:paraId="352B7EEA" w14:textId="77777777" w:rsidR="002043B3" w:rsidRPr="00B606A4" w:rsidRDefault="002043B3" w:rsidP="00EC651F">
            <w:pPr>
              <w:pStyle w:val="Fliesstext"/>
              <w:framePr w:hSpace="0" w:wrap="auto" w:vAnchor="margin" w:xAlign="left" w:yAlign="inline"/>
              <w:suppressOverlap w:val="0"/>
              <w:rPr>
                <w:lang w:val="de-CH"/>
              </w:rPr>
            </w:pPr>
            <w:r w:rsidRPr="00B606A4">
              <w:rPr>
                <w:lang w:val="de-CH"/>
              </w:rPr>
              <w:t>Stück PEX 90 mm</w:t>
            </w:r>
          </w:p>
          <w:p w14:paraId="60B0B305" w14:textId="77777777" w:rsidR="002043B3" w:rsidRPr="00B606A4" w:rsidRDefault="002043B3" w:rsidP="00EC651F">
            <w:pPr>
              <w:pStyle w:val="Fliesstext"/>
              <w:framePr w:hSpace="0" w:wrap="auto" w:vAnchor="margin" w:xAlign="left" w:yAlign="inline"/>
              <w:suppressOverlap w:val="0"/>
              <w:rPr>
                <w:lang w:val="de-CH"/>
              </w:rPr>
            </w:pPr>
            <w:r w:rsidRPr="00B606A4">
              <w:rPr>
                <w:lang w:val="de-CH"/>
              </w:rPr>
              <w:t>Stück PEX 110 mm</w:t>
            </w:r>
          </w:p>
          <w:p w14:paraId="13E858D7" w14:textId="53A4DCE9" w:rsidR="002043B3" w:rsidRPr="00B606A4" w:rsidRDefault="002043B3" w:rsidP="00EC651F">
            <w:pPr>
              <w:pStyle w:val="Fliesstext"/>
              <w:framePr w:hSpace="0" w:wrap="auto" w:vAnchor="margin" w:xAlign="left" w:yAlign="inline"/>
              <w:suppressOverlap w:val="0"/>
              <w:rPr>
                <w:lang w:val="de-CH"/>
              </w:rPr>
            </w:pPr>
            <w:r w:rsidRPr="00B606A4">
              <w:rPr>
                <w:lang w:val="de-CH"/>
              </w:rPr>
              <w:t>Stück PEX 125 mm</w:t>
            </w:r>
          </w:p>
          <w:p w14:paraId="39028D09" w14:textId="511B051D" w:rsidR="007D7B11" w:rsidRPr="00B606A4" w:rsidRDefault="007D7B11" w:rsidP="00EC651F">
            <w:pPr>
              <w:pStyle w:val="Fliesstext"/>
              <w:framePr w:hSpace="0" w:wrap="auto" w:vAnchor="margin" w:xAlign="left" w:yAlign="inline"/>
              <w:suppressOverlap w:val="0"/>
              <w:rPr>
                <w:lang w:val="de-CH"/>
              </w:rPr>
            </w:pPr>
            <w:r w:rsidRPr="00B606A4">
              <w:rPr>
                <w:lang w:val="de-CH"/>
              </w:rPr>
              <w:t>Stück PEX 160 mm</w:t>
            </w:r>
          </w:p>
          <w:p w14:paraId="689BB75B" w14:textId="2925BC1D" w:rsidR="002043B3" w:rsidRPr="008A37B6" w:rsidRDefault="002043B3" w:rsidP="00584E2D">
            <w:pPr>
              <w:pStyle w:val="berschrift"/>
              <w:framePr w:hSpace="0" w:wrap="auto" w:vAnchor="margin" w:xAlign="left" w:yAlign="inline"/>
              <w:suppressOverlap w:val="0"/>
              <w:rPr>
                <w:sz w:val="12"/>
                <w:lang w:bidi="x-none"/>
              </w:rPr>
            </w:pPr>
            <w:r w:rsidRPr="007478E4">
              <w:t>CALPEX -Anschlussstück (Pressverbindung)</w:t>
            </w:r>
          </w:p>
          <w:p w14:paraId="38D5FE7E" w14:textId="694D77DC" w:rsidR="002043B3" w:rsidRPr="007478E4" w:rsidRDefault="002043B3" w:rsidP="00B53FD0">
            <w:pPr>
              <w:pStyle w:val="Fliesstext"/>
              <w:framePr w:hSpace="0" w:wrap="auto" w:vAnchor="margin" w:xAlign="left" w:yAlign="inline"/>
              <w:suppressOverlap w:val="0"/>
              <w:rPr>
                <w:lang w:val="de-CH"/>
              </w:rPr>
            </w:pPr>
            <w:r w:rsidRPr="007478E4">
              <w:rPr>
                <w:lang w:val="de-CH"/>
              </w:rPr>
              <w:t xml:space="preserve">Mit Anschweissende aus Stahl St 37.0 </w:t>
            </w:r>
            <w:r w:rsidR="008A37B6">
              <w:rPr>
                <w:lang w:val="de-CH"/>
              </w:rPr>
              <w:t>passend für:</w:t>
            </w:r>
          </w:p>
          <w:p w14:paraId="48A764D7"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25 mm</w:t>
            </w:r>
          </w:p>
          <w:p w14:paraId="58D454EF"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32 mm</w:t>
            </w:r>
          </w:p>
          <w:p w14:paraId="64CB43F1"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40 mm</w:t>
            </w:r>
          </w:p>
          <w:p w14:paraId="64FA5CB3"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50 mm</w:t>
            </w:r>
          </w:p>
          <w:p w14:paraId="73C32B4C"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63 mm</w:t>
            </w:r>
          </w:p>
          <w:p w14:paraId="2160EE82"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75 mm</w:t>
            </w:r>
          </w:p>
          <w:p w14:paraId="1EAABA49"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90 mm</w:t>
            </w:r>
          </w:p>
          <w:p w14:paraId="16B939D2"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110 mm</w:t>
            </w:r>
          </w:p>
          <w:p w14:paraId="5AEBE2B6"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t>Stück PEX 125 mm</w:t>
            </w:r>
          </w:p>
          <w:p w14:paraId="26654D84" w14:textId="77777777" w:rsidR="002043B3" w:rsidRPr="007478E4" w:rsidRDefault="002043B3" w:rsidP="00B53FD0">
            <w:pPr>
              <w:pStyle w:val="Fliesstext"/>
              <w:framePr w:hSpace="0" w:wrap="auto" w:vAnchor="margin" w:xAlign="left" w:yAlign="inline"/>
              <w:suppressOverlap w:val="0"/>
              <w:rPr>
                <w:lang w:val="de-CH"/>
              </w:rPr>
            </w:pPr>
            <w:r w:rsidRPr="007478E4">
              <w:rPr>
                <w:lang w:val="de-CH"/>
              </w:rPr>
              <w:lastRenderedPageBreak/>
              <w:t>Stück PEX 140 mm</w:t>
            </w:r>
          </w:p>
          <w:p w14:paraId="195F1397" w14:textId="02A3348F" w:rsidR="002043B3" w:rsidRPr="007478E4" w:rsidRDefault="002043B3" w:rsidP="00B53FD0">
            <w:pPr>
              <w:pStyle w:val="Fliesstext"/>
              <w:framePr w:hSpace="0" w:wrap="auto" w:vAnchor="margin" w:xAlign="left" w:yAlign="inline"/>
              <w:suppressOverlap w:val="0"/>
              <w:rPr>
                <w:lang w:val="de-CH"/>
              </w:rPr>
            </w:pPr>
            <w:r w:rsidRPr="007478E4">
              <w:rPr>
                <w:lang w:val="de-CH"/>
              </w:rPr>
              <w:t>Stück PEX 160 mm</w:t>
            </w:r>
          </w:p>
          <w:p w14:paraId="51923002" w14:textId="57FDEE46" w:rsidR="00381C56" w:rsidRPr="007478E4" w:rsidRDefault="00381C56" w:rsidP="00EC358B">
            <w:pPr>
              <w:pStyle w:val="berschrift"/>
              <w:framePr w:hSpace="0" w:wrap="auto" w:vAnchor="margin" w:xAlign="left" w:yAlign="inline"/>
              <w:suppressOverlap w:val="0"/>
            </w:pPr>
            <w:r w:rsidRPr="007478E4">
              <w:t>CALPEX -Kupplung (Schraubverbindung)</w:t>
            </w:r>
          </w:p>
          <w:p w14:paraId="70489151" w14:textId="7519E61B" w:rsidR="00381C56" w:rsidRPr="00B606A4" w:rsidRDefault="00381C56" w:rsidP="00EC651F">
            <w:pPr>
              <w:pStyle w:val="Fliesstext"/>
              <w:framePr w:hSpace="0" w:wrap="auto" w:vAnchor="margin" w:xAlign="left" w:yAlign="inline"/>
              <w:suppressOverlap w:val="0"/>
              <w:rPr>
                <w:lang w:val="de-CH"/>
              </w:rPr>
            </w:pPr>
            <w:r w:rsidRPr="00B606A4">
              <w:rPr>
                <w:lang w:val="de-CH"/>
              </w:rPr>
              <w:t xml:space="preserve">Aus Messing zur Verbindung von zwei CALPEX Fernwärmeleitungen (ohne Dämmmaterial) </w:t>
            </w:r>
            <w:r w:rsidR="008A37B6" w:rsidRPr="00B606A4">
              <w:rPr>
                <w:lang w:val="de-CH"/>
              </w:rPr>
              <w:t>passend für:</w:t>
            </w:r>
            <w:r w:rsidRPr="00B606A4">
              <w:rPr>
                <w:lang w:val="de-CH"/>
              </w:rPr>
              <w:t xml:space="preserve"> </w:t>
            </w:r>
          </w:p>
          <w:p w14:paraId="2AFBD367" w14:textId="77777777" w:rsidR="00381C56" w:rsidRPr="00B606A4" w:rsidRDefault="00381C56" w:rsidP="00EC651F">
            <w:pPr>
              <w:pStyle w:val="Fliesstext"/>
              <w:framePr w:hSpace="0" w:wrap="auto" w:vAnchor="margin" w:xAlign="left" w:yAlign="inline"/>
              <w:suppressOverlap w:val="0"/>
              <w:rPr>
                <w:lang w:val="de-CH"/>
              </w:rPr>
            </w:pPr>
            <w:r w:rsidRPr="00B606A4">
              <w:rPr>
                <w:lang w:val="de-CH"/>
              </w:rPr>
              <w:t>Stück PEX 25 mm auf 25 mm</w:t>
            </w:r>
          </w:p>
          <w:p w14:paraId="19E9DD61" w14:textId="77777777" w:rsidR="00381C56" w:rsidRPr="00B606A4" w:rsidRDefault="00381C56" w:rsidP="00EC651F">
            <w:pPr>
              <w:pStyle w:val="Fliesstext"/>
              <w:framePr w:hSpace="0" w:wrap="auto" w:vAnchor="margin" w:xAlign="left" w:yAlign="inline"/>
              <w:suppressOverlap w:val="0"/>
              <w:rPr>
                <w:lang w:val="de-CH"/>
              </w:rPr>
            </w:pPr>
            <w:r w:rsidRPr="00B606A4">
              <w:rPr>
                <w:lang w:val="de-CH"/>
              </w:rPr>
              <w:t>Stück PEX 32 mm auf 25 mm</w:t>
            </w:r>
          </w:p>
          <w:p w14:paraId="3BDE863D" w14:textId="77777777" w:rsidR="00381C56" w:rsidRPr="00B606A4" w:rsidRDefault="00381C56" w:rsidP="00EC651F">
            <w:pPr>
              <w:pStyle w:val="Fliesstext"/>
              <w:framePr w:hSpace="0" w:wrap="auto" w:vAnchor="margin" w:xAlign="left" w:yAlign="inline"/>
              <w:suppressOverlap w:val="0"/>
              <w:rPr>
                <w:lang w:val="de-CH"/>
              </w:rPr>
            </w:pPr>
            <w:r w:rsidRPr="00B606A4">
              <w:rPr>
                <w:lang w:val="de-CH"/>
              </w:rPr>
              <w:t>Stück PEX 32 mm auf 32 mm</w:t>
            </w:r>
          </w:p>
          <w:p w14:paraId="62D0AE3F" w14:textId="77777777" w:rsidR="00381C56" w:rsidRPr="00B606A4" w:rsidRDefault="00381C56" w:rsidP="00EC651F">
            <w:pPr>
              <w:pStyle w:val="Fliesstext"/>
              <w:framePr w:hSpace="0" w:wrap="auto" w:vAnchor="margin" w:xAlign="left" w:yAlign="inline"/>
              <w:suppressOverlap w:val="0"/>
              <w:rPr>
                <w:lang w:val="de-CH"/>
              </w:rPr>
            </w:pPr>
            <w:r w:rsidRPr="00B606A4">
              <w:rPr>
                <w:lang w:val="de-CH"/>
              </w:rPr>
              <w:t>Stück PEX 40 mm auf 32 mm</w:t>
            </w:r>
          </w:p>
          <w:p w14:paraId="7AB989CA" w14:textId="77777777" w:rsidR="00381C56" w:rsidRPr="00B606A4" w:rsidRDefault="00381C56" w:rsidP="00EC651F">
            <w:pPr>
              <w:pStyle w:val="Fliesstext"/>
              <w:framePr w:hSpace="0" w:wrap="auto" w:vAnchor="margin" w:xAlign="left" w:yAlign="inline"/>
              <w:suppressOverlap w:val="0"/>
              <w:rPr>
                <w:lang w:val="de-CH"/>
              </w:rPr>
            </w:pPr>
            <w:r w:rsidRPr="00B606A4">
              <w:rPr>
                <w:lang w:val="de-CH"/>
              </w:rPr>
              <w:t>Stück PEX 40 mm auf 40 mm</w:t>
            </w:r>
          </w:p>
          <w:p w14:paraId="3AE80198" w14:textId="77777777" w:rsidR="00381C56" w:rsidRPr="00B606A4" w:rsidRDefault="00381C56" w:rsidP="00EC651F">
            <w:pPr>
              <w:pStyle w:val="Fliesstext"/>
              <w:framePr w:hSpace="0" w:wrap="auto" w:vAnchor="margin" w:xAlign="left" w:yAlign="inline"/>
              <w:suppressOverlap w:val="0"/>
              <w:rPr>
                <w:lang w:val="de-CH"/>
              </w:rPr>
            </w:pPr>
            <w:r w:rsidRPr="00B606A4">
              <w:rPr>
                <w:lang w:val="de-CH"/>
              </w:rPr>
              <w:t>Stück PEX 50 mm auf 40 mm</w:t>
            </w:r>
          </w:p>
          <w:p w14:paraId="7191FDC1" w14:textId="77777777" w:rsidR="00381C56" w:rsidRPr="00B606A4" w:rsidRDefault="00381C56" w:rsidP="00EC651F">
            <w:pPr>
              <w:pStyle w:val="Fliesstext"/>
              <w:framePr w:hSpace="0" w:wrap="auto" w:vAnchor="margin" w:xAlign="left" w:yAlign="inline"/>
              <w:suppressOverlap w:val="0"/>
              <w:rPr>
                <w:lang w:val="de-CH"/>
              </w:rPr>
            </w:pPr>
            <w:r w:rsidRPr="00B606A4">
              <w:rPr>
                <w:lang w:val="de-CH"/>
              </w:rPr>
              <w:t>Stück PEX 50 mm auf 50 mm</w:t>
            </w:r>
          </w:p>
          <w:p w14:paraId="08C0D7A4" w14:textId="77777777" w:rsidR="00381C56" w:rsidRPr="00B606A4" w:rsidRDefault="00381C56" w:rsidP="00EC651F">
            <w:pPr>
              <w:pStyle w:val="Fliesstext"/>
              <w:framePr w:hSpace="0" w:wrap="auto" w:vAnchor="margin" w:xAlign="left" w:yAlign="inline"/>
              <w:suppressOverlap w:val="0"/>
              <w:rPr>
                <w:lang w:val="de-CH"/>
              </w:rPr>
            </w:pPr>
            <w:r w:rsidRPr="00B606A4">
              <w:rPr>
                <w:lang w:val="de-CH"/>
              </w:rPr>
              <w:t>Stück PEX 63 mm auf 50 mm</w:t>
            </w:r>
          </w:p>
          <w:p w14:paraId="691D723C" w14:textId="77777777" w:rsidR="00381C56" w:rsidRPr="007478E4" w:rsidRDefault="00381C56" w:rsidP="00B53FD0">
            <w:pPr>
              <w:pStyle w:val="Fliesstext"/>
              <w:framePr w:hSpace="0" w:wrap="auto" w:vAnchor="margin" w:xAlign="left" w:yAlign="inline"/>
              <w:suppressOverlap w:val="0"/>
              <w:rPr>
                <w:sz w:val="24"/>
                <w:lang w:val="de-CH"/>
              </w:rPr>
            </w:pPr>
            <w:r w:rsidRPr="007478E4">
              <w:rPr>
                <w:sz w:val="24"/>
                <w:lang w:val="de-CH"/>
              </w:rPr>
              <w:t>Stück PEX 63 mm auf 63 mm</w:t>
            </w:r>
          </w:p>
          <w:p w14:paraId="29B468D3"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75 mm auf 63 mm</w:t>
            </w:r>
          </w:p>
          <w:p w14:paraId="09263841"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75 mm auf 75 mm</w:t>
            </w:r>
          </w:p>
          <w:p w14:paraId="1A48C1AC"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90 mm auf 75 mm</w:t>
            </w:r>
          </w:p>
          <w:p w14:paraId="743AB5D4"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90 mm auf 90 mm</w:t>
            </w:r>
          </w:p>
          <w:p w14:paraId="0B5E77C3"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110 mm auf 90 mm</w:t>
            </w:r>
          </w:p>
          <w:p w14:paraId="2A572CE7" w14:textId="50B70E0E" w:rsidR="002043B3" w:rsidRPr="007478E4" w:rsidRDefault="00381C56" w:rsidP="00B53FD0">
            <w:pPr>
              <w:pStyle w:val="Fliesstext"/>
              <w:framePr w:hSpace="0" w:wrap="auto" w:vAnchor="margin" w:xAlign="left" w:yAlign="inline"/>
              <w:suppressOverlap w:val="0"/>
              <w:rPr>
                <w:lang w:val="de-CH"/>
              </w:rPr>
            </w:pPr>
            <w:r w:rsidRPr="007478E4">
              <w:rPr>
                <w:lang w:val="de-CH"/>
              </w:rPr>
              <w:t>Stück PEX 110 mm auf 110 mm</w:t>
            </w:r>
          </w:p>
          <w:p w14:paraId="2B35F02B" w14:textId="46CA2CE9" w:rsidR="00381C56" w:rsidRPr="00B606A4" w:rsidRDefault="00381C56" w:rsidP="00EC358B">
            <w:pPr>
              <w:pStyle w:val="berschrift"/>
              <w:framePr w:hSpace="0" w:wrap="auto" w:vAnchor="margin" w:xAlign="left" w:yAlign="inline"/>
              <w:suppressOverlap w:val="0"/>
              <w:rPr>
                <w:sz w:val="12"/>
                <w:lang w:bidi="x-none"/>
              </w:rPr>
            </w:pPr>
            <w:r w:rsidRPr="007478E4">
              <w:t>CALPEX -Kupplung (Pressverbindung)</w:t>
            </w:r>
          </w:p>
          <w:p w14:paraId="0CE2892E" w14:textId="4311F307" w:rsidR="00381C56" w:rsidRPr="007478E4" w:rsidRDefault="00381C56" w:rsidP="00EC651F">
            <w:pPr>
              <w:pStyle w:val="Fliesstext"/>
              <w:framePr w:hSpace="0" w:wrap="auto" w:vAnchor="margin" w:xAlign="left" w:yAlign="inline"/>
              <w:suppressOverlap w:val="0"/>
              <w:rPr>
                <w:lang w:val="de-CH"/>
              </w:rPr>
            </w:pPr>
            <w:r w:rsidRPr="007478E4">
              <w:rPr>
                <w:lang w:val="de-CH"/>
              </w:rPr>
              <w:t xml:space="preserve">Aus Messing / </w:t>
            </w:r>
            <w:r w:rsidR="007D7B11">
              <w:rPr>
                <w:lang w:val="de-CH"/>
              </w:rPr>
              <w:t xml:space="preserve">Stahl* zur Verbindung von zwei </w:t>
            </w:r>
            <w:r w:rsidRPr="007478E4">
              <w:rPr>
                <w:lang w:val="de-CH"/>
              </w:rPr>
              <w:t>CALPEX Fernwä</w:t>
            </w:r>
            <w:r w:rsidR="00EC651F">
              <w:rPr>
                <w:lang w:val="de-CH"/>
              </w:rPr>
              <w:t>rmeleitungen (ohne Dämm</w:t>
            </w:r>
            <w:r w:rsidR="005C2151">
              <w:rPr>
                <w:lang w:val="de-CH"/>
              </w:rPr>
              <w:t>m</w:t>
            </w:r>
            <w:r w:rsidR="00EC651F">
              <w:rPr>
                <w:lang w:val="de-CH"/>
              </w:rPr>
              <w:t xml:space="preserve">aterial) </w:t>
            </w:r>
            <w:r w:rsidR="008A37B6">
              <w:rPr>
                <w:lang w:val="de-CH"/>
              </w:rPr>
              <w:t>passend für:</w:t>
            </w:r>
          </w:p>
          <w:p w14:paraId="6FCA34D4"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25 mm auf PEX 25 mm</w:t>
            </w:r>
          </w:p>
          <w:p w14:paraId="77BDF21C"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lastRenderedPageBreak/>
              <w:t>Stück PEX 32 mm auf PEX 25 mm</w:t>
            </w:r>
          </w:p>
          <w:p w14:paraId="4CFE012D"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32 mm auf PEX 32 mm</w:t>
            </w:r>
          </w:p>
          <w:p w14:paraId="12138DF1"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40 mm auf PEX 32 mm</w:t>
            </w:r>
          </w:p>
          <w:p w14:paraId="0F22B621" w14:textId="3732EB8F" w:rsidR="00381C56" w:rsidRPr="007478E4" w:rsidRDefault="006B3373" w:rsidP="00B53FD0">
            <w:pPr>
              <w:pStyle w:val="Fliesstext"/>
              <w:framePr w:hSpace="0" w:wrap="auto" w:vAnchor="margin" w:xAlign="left" w:yAlign="inline"/>
              <w:suppressOverlap w:val="0"/>
              <w:rPr>
                <w:lang w:val="de-CH"/>
              </w:rPr>
            </w:pPr>
            <w:r w:rsidRPr="007478E4">
              <w:rPr>
                <w:lang w:val="de-CH"/>
              </w:rPr>
              <w:t>Stück PEX 40 mm auf PEX 40 mm</w:t>
            </w:r>
          </w:p>
          <w:p w14:paraId="41B1DAD8"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50 mm auf PEX 40 mm</w:t>
            </w:r>
          </w:p>
          <w:p w14:paraId="364FEE32" w14:textId="70D3E591" w:rsidR="00381C56" w:rsidRPr="007478E4" w:rsidRDefault="006B3373" w:rsidP="00B53FD0">
            <w:pPr>
              <w:pStyle w:val="Fliesstext"/>
              <w:framePr w:hSpace="0" w:wrap="auto" w:vAnchor="margin" w:xAlign="left" w:yAlign="inline"/>
              <w:suppressOverlap w:val="0"/>
              <w:rPr>
                <w:lang w:val="de-CH"/>
              </w:rPr>
            </w:pPr>
            <w:r w:rsidRPr="007478E4">
              <w:rPr>
                <w:lang w:val="de-CH"/>
              </w:rPr>
              <w:t>Stück PEX 50 mm auf PEX 50 mm</w:t>
            </w:r>
          </w:p>
          <w:p w14:paraId="3371C430"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63 mm auf PEX 50 mm</w:t>
            </w:r>
          </w:p>
          <w:p w14:paraId="08FCD8FC" w14:textId="33F6877E" w:rsidR="00381C56" w:rsidRPr="007478E4" w:rsidRDefault="006B3373" w:rsidP="00B53FD0">
            <w:pPr>
              <w:pStyle w:val="Fliesstext"/>
              <w:framePr w:hSpace="0" w:wrap="auto" w:vAnchor="margin" w:xAlign="left" w:yAlign="inline"/>
              <w:suppressOverlap w:val="0"/>
              <w:rPr>
                <w:lang w:val="de-CH"/>
              </w:rPr>
            </w:pPr>
            <w:r w:rsidRPr="007478E4">
              <w:rPr>
                <w:lang w:val="de-CH"/>
              </w:rPr>
              <w:t>Stück PEX 63 mm auf PEX 63 mm</w:t>
            </w:r>
          </w:p>
          <w:p w14:paraId="671CFF0E"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75 mm auf PEX 63 mm</w:t>
            </w:r>
          </w:p>
          <w:p w14:paraId="4A5A2B30" w14:textId="28F1C555" w:rsidR="00381C56" w:rsidRPr="007478E4" w:rsidRDefault="006B3373" w:rsidP="00B53FD0">
            <w:pPr>
              <w:pStyle w:val="Fliesstext"/>
              <w:framePr w:hSpace="0" w:wrap="auto" w:vAnchor="margin" w:xAlign="left" w:yAlign="inline"/>
              <w:suppressOverlap w:val="0"/>
              <w:rPr>
                <w:lang w:val="de-CH"/>
              </w:rPr>
            </w:pPr>
            <w:r w:rsidRPr="007478E4">
              <w:rPr>
                <w:lang w:val="de-CH"/>
              </w:rPr>
              <w:t>Stück PEX 75 mm auf PEX 75 mm</w:t>
            </w:r>
          </w:p>
          <w:p w14:paraId="0037A21D"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90 mm auf PEX 75 mm</w:t>
            </w:r>
          </w:p>
          <w:p w14:paraId="143D938B" w14:textId="43F69573" w:rsidR="00381C56" w:rsidRPr="007478E4" w:rsidRDefault="006B3373" w:rsidP="00B53FD0">
            <w:pPr>
              <w:pStyle w:val="Fliesstext"/>
              <w:framePr w:hSpace="0" w:wrap="auto" w:vAnchor="margin" w:xAlign="left" w:yAlign="inline"/>
              <w:suppressOverlap w:val="0"/>
              <w:rPr>
                <w:lang w:val="de-CH"/>
              </w:rPr>
            </w:pPr>
            <w:r w:rsidRPr="007478E4">
              <w:rPr>
                <w:lang w:val="de-CH"/>
              </w:rPr>
              <w:t>Stück PEX 90 mm auf PEX 90 mm</w:t>
            </w:r>
          </w:p>
          <w:p w14:paraId="1951EF46"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110 mm auf PEX 90 mm</w:t>
            </w:r>
          </w:p>
          <w:p w14:paraId="1677AAF1" w14:textId="4B602D87" w:rsidR="00381C56" w:rsidRPr="007478E4" w:rsidRDefault="006B3373" w:rsidP="00B53FD0">
            <w:pPr>
              <w:pStyle w:val="Fliesstext"/>
              <w:framePr w:hSpace="0" w:wrap="auto" w:vAnchor="margin" w:xAlign="left" w:yAlign="inline"/>
              <w:suppressOverlap w:val="0"/>
              <w:rPr>
                <w:lang w:val="de-CH"/>
              </w:rPr>
            </w:pPr>
            <w:r w:rsidRPr="007478E4">
              <w:rPr>
                <w:lang w:val="de-CH"/>
              </w:rPr>
              <w:t>Stück PEX 110 mm auf PEX 110 mm</w:t>
            </w:r>
          </w:p>
          <w:p w14:paraId="07E5AF5A"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125 mm auf PEX 110 mm*</w:t>
            </w:r>
          </w:p>
          <w:p w14:paraId="619F011E" w14:textId="1026D6B3" w:rsidR="00381C56" w:rsidRPr="007478E4" w:rsidRDefault="006B3373" w:rsidP="00B53FD0">
            <w:pPr>
              <w:pStyle w:val="Fliesstext"/>
              <w:framePr w:hSpace="0" w:wrap="auto" w:vAnchor="margin" w:xAlign="left" w:yAlign="inline"/>
              <w:suppressOverlap w:val="0"/>
              <w:rPr>
                <w:lang w:val="de-CH"/>
              </w:rPr>
            </w:pPr>
            <w:r w:rsidRPr="007478E4">
              <w:rPr>
                <w:lang w:val="de-CH"/>
              </w:rPr>
              <w:t>Stück PEX 125 mm auf PEX 125 mm</w:t>
            </w:r>
          </w:p>
          <w:p w14:paraId="17DB4B75"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140 mm auf PEX 125 mm*</w:t>
            </w:r>
          </w:p>
          <w:p w14:paraId="09293919" w14:textId="2DE52896" w:rsidR="00381C56" w:rsidRPr="007478E4" w:rsidRDefault="006B3373" w:rsidP="00B53FD0">
            <w:pPr>
              <w:pStyle w:val="Fliesstext"/>
              <w:framePr w:hSpace="0" w:wrap="auto" w:vAnchor="margin" w:xAlign="left" w:yAlign="inline"/>
              <w:suppressOverlap w:val="0"/>
              <w:rPr>
                <w:lang w:val="de-CH"/>
              </w:rPr>
            </w:pPr>
            <w:r w:rsidRPr="007478E4">
              <w:rPr>
                <w:lang w:val="de-CH"/>
              </w:rPr>
              <w:t>Stück PEX 140 mm auf PEX 140 mm</w:t>
            </w:r>
          </w:p>
          <w:p w14:paraId="0D803C64" w14:textId="7BF36929" w:rsidR="00381C56" w:rsidRPr="007478E4" w:rsidRDefault="00381C56" w:rsidP="00B53FD0">
            <w:pPr>
              <w:pStyle w:val="Fliesstext"/>
              <w:framePr w:hSpace="0" w:wrap="auto" w:vAnchor="margin" w:xAlign="left" w:yAlign="inline"/>
              <w:suppressOverlap w:val="0"/>
              <w:rPr>
                <w:lang w:val="de-CH"/>
              </w:rPr>
            </w:pPr>
            <w:r w:rsidRPr="007478E4">
              <w:rPr>
                <w:lang w:val="de-CH"/>
              </w:rPr>
              <w:t>Stück PEX 160 mm auf PEX 125 mm</w:t>
            </w:r>
            <w:r w:rsidR="00110B20" w:rsidRPr="007478E4">
              <w:rPr>
                <w:lang w:val="de-CH"/>
              </w:rPr>
              <w:t>*</w:t>
            </w:r>
          </w:p>
          <w:p w14:paraId="1C51D1C4" w14:textId="632E2354" w:rsidR="00381C56" w:rsidRPr="00B606A4" w:rsidRDefault="00381C56" w:rsidP="00B53FD0">
            <w:pPr>
              <w:pStyle w:val="Fliesstext"/>
              <w:framePr w:hSpace="0" w:wrap="auto" w:vAnchor="margin" w:xAlign="left" w:yAlign="inline"/>
              <w:suppressOverlap w:val="0"/>
              <w:rPr>
                <w:sz w:val="24"/>
                <w:lang w:val="de-CH" w:bidi="x-none"/>
              </w:rPr>
            </w:pPr>
            <w:r w:rsidRPr="007478E4">
              <w:rPr>
                <w:lang w:val="de-CH"/>
              </w:rPr>
              <w:t>Stück PEX 160 mm auf PEX 160 mm</w:t>
            </w:r>
          </w:p>
          <w:p w14:paraId="4B4C4062" w14:textId="3C154BB4" w:rsidR="00381C56" w:rsidRPr="00B606A4" w:rsidRDefault="00381C56" w:rsidP="00EC358B">
            <w:pPr>
              <w:pStyle w:val="berschrift"/>
              <w:framePr w:hSpace="0" w:wrap="auto" w:vAnchor="margin" w:xAlign="left" w:yAlign="inline"/>
              <w:suppressOverlap w:val="0"/>
              <w:rPr>
                <w:sz w:val="12"/>
                <w:lang w:bidi="x-none"/>
              </w:rPr>
            </w:pPr>
            <w:r w:rsidRPr="007478E4">
              <w:t>CALPEX -Winkelstück 90° (Pressverbindung)</w:t>
            </w:r>
          </w:p>
          <w:p w14:paraId="034399AB" w14:textId="22A535C7" w:rsidR="00381C56" w:rsidRPr="007478E4" w:rsidRDefault="00381C56" w:rsidP="00C01B8A">
            <w:pPr>
              <w:pStyle w:val="Fliesstext"/>
              <w:framePr w:hSpace="0" w:wrap="auto" w:vAnchor="margin" w:xAlign="left" w:yAlign="inline"/>
              <w:suppressOverlap w:val="0"/>
              <w:rPr>
                <w:lang w:val="de-CH"/>
              </w:rPr>
            </w:pPr>
            <w:r w:rsidRPr="007478E4">
              <w:rPr>
                <w:lang w:val="de-CH"/>
              </w:rPr>
              <w:t>Aus Messing bzw. Stahl z</w:t>
            </w:r>
            <w:r w:rsidR="00C01B8A">
              <w:rPr>
                <w:lang w:val="de-CH"/>
              </w:rPr>
              <w:t xml:space="preserve">ur Verbindung von zwei </w:t>
            </w:r>
            <w:r w:rsidRPr="007478E4">
              <w:rPr>
                <w:lang w:val="de-CH"/>
              </w:rPr>
              <w:t>CALPEX Fernwärmeleitungen (ohne Däm</w:t>
            </w:r>
            <w:r w:rsidR="005C2151">
              <w:rPr>
                <w:lang w:val="de-CH"/>
              </w:rPr>
              <w:t>m</w:t>
            </w:r>
            <w:r w:rsidRPr="007478E4">
              <w:rPr>
                <w:lang w:val="de-CH"/>
              </w:rPr>
              <w:t>material)</w:t>
            </w:r>
            <w:r w:rsidR="00C01B8A">
              <w:rPr>
                <w:lang w:val="de-CH"/>
              </w:rPr>
              <w:t xml:space="preserve"> </w:t>
            </w:r>
            <w:r w:rsidR="008A37B6">
              <w:rPr>
                <w:lang w:val="de-CH"/>
              </w:rPr>
              <w:t>passend für:</w:t>
            </w:r>
          </w:p>
          <w:p w14:paraId="536AE932" w14:textId="77777777" w:rsidR="00381C56" w:rsidRPr="007478E4" w:rsidRDefault="00381C56" w:rsidP="00B53FD0">
            <w:pPr>
              <w:pStyle w:val="Fliesstext"/>
              <w:framePr w:hSpace="0" w:wrap="auto" w:vAnchor="margin" w:xAlign="left" w:yAlign="inline"/>
              <w:suppressOverlap w:val="0"/>
              <w:rPr>
                <w:b/>
                <w:lang w:val="de-CH"/>
              </w:rPr>
            </w:pPr>
            <w:r w:rsidRPr="007478E4">
              <w:rPr>
                <w:lang w:val="de-CH"/>
              </w:rPr>
              <w:lastRenderedPageBreak/>
              <w:t>Stück PEX 25 mm</w:t>
            </w:r>
            <w:r w:rsidRPr="007478E4">
              <w:rPr>
                <w:b/>
                <w:lang w:val="de-CH"/>
              </w:rPr>
              <w:t>*</w:t>
            </w:r>
          </w:p>
          <w:p w14:paraId="47810639"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32 mm</w:t>
            </w:r>
            <w:r w:rsidRPr="007478E4">
              <w:rPr>
                <w:b/>
                <w:lang w:val="de-CH"/>
              </w:rPr>
              <w:t>*</w:t>
            </w:r>
          </w:p>
          <w:p w14:paraId="3BD88822"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40 mm</w:t>
            </w:r>
            <w:r w:rsidRPr="007478E4">
              <w:rPr>
                <w:b/>
                <w:lang w:val="de-CH"/>
              </w:rPr>
              <w:t>*</w:t>
            </w:r>
          </w:p>
          <w:p w14:paraId="7CEB4881"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50 mm</w:t>
            </w:r>
            <w:r w:rsidRPr="007478E4">
              <w:rPr>
                <w:b/>
                <w:lang w:val="de-CH"/>
              </w:rPr>
              <w:t>*</w:t>
            </w:r>
          </w:p>
          <w:p w14:paraId="694979FE"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63 mm</w:t>
            </w:r>
            <w:r w:rsidRPr="007478E4">
              <w:rPr>
                <w:b/>
                <w:lang w:val="de-CH"/>
              </w:rPr>
              <w:t>*</w:t>
            </w:r>
          </w:p>
          <w:p w14:paraId="42D9EC4D"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75 mm</w:t>
            </w:r>
            <w:r w:rsidRPr="007478E4">
              <w:rPr>
                <w:b/>
                <w:lang w:val="de-CH"/>
              </w:rPr>
              <w:t>*</w:t>
            </w:r>
          </w:p>
          <w:p w14:paraId="3D4B1672"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90 mm</w:t>
            </w:r>
            <w:r w:rsidRPr="007478E4">
              <w:rPr>
                <w:b/>
                <w:lang w:val="de-CH"/>
              </w:rPr>
              <w:t>*</w:t>
            </w:r>
          </w:p>
          <w:p w14:paraId="04A8F067"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110 mm</w:t>
            </w:r>
            <w:r w:rsidRPr="007478E4">
              <w:rPr>
                <w:b/>
                <w:lang w:val="de-CH"/>
              </w:rPr>
              <w:t>*</w:t>
            </w:r>
          </w:p>
          <w:p w14:paraId="601B62DA"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125 mm</w:t>
            </w:r>
            <w:r w:rsidRPr="007478E4">
              <w:rPr>
                <w:b/>
                <w:lang w:val="de-CH"/>
              </w:rPr>
              <w:t>*</w:t>
            </w:r>
            <w:r w:rsidRPr="007478E4">
              <w:rPr>
                <w:lang w:val="de-CH"/>
              </w:rPr>
              <w:t xml:space="preserve"> (aus Stahl, geschweisst)</w:t>
            </w:r>
          </w:p>
          <w:p w14:paraId="09ECCE64" w14:textId="297BB425" w:rsidR="00381C56" w:rsidRPr="00B606A4" w:rsidRDefault="00381C56" w:rsidP="00B53FD0">
            <w:pPr>
              <w:pStyle w:val="Fliesstext"/>
              <w:framePr w:hSpace="0" w:wrap="auto" w:vAnchor="margin" w:xAlign="left" w:yAlign="inline"/>
              <w:suppressOverlap w:val="0"/>
              <w:rPr>
                <w:sz w:val="24"/>
                <w:lang w:val="de-CH" w:bidi="x-none"/>
              </w:rPr>
            </w:pPr>
            <w:r w:rsidRPr="007478E4">
              <w:rPr>
                <w:lang w:val="de-CH"/>
              </w:rPr>
              <w:t>Stück PEX 160 mm (aus Stahl, geschweisst)</w:t>
            </w:r>
          </w:p>
          <w:p w14:paraId="21438A15" w14:textId="3489BC34" w:rsidR="00381C56" w:rsidRPr="00EE026F" w:rsidRDefault="00381C56" w:rsidP="00EC358B">
            <w:pPr>
              <w:pStyle w:val="Bemerkung"/>
              <w:framePr w:hSpace="0" w:wrap="auto" w:vAnchor="margin" w:xAlign="left" w:yAlign="inline"/>
              <w:suppressOverlap w:val="0"/>
              <w:rPr>
                <w:sz w:val="24"/>
                <w:lang w:val="de-CH" w:bidi="x-none"/>
              </w:rPr>
            </w:pPr>
            <w:r w:rsidRPr="00D76654">
              <w:rPr>
                <w:lang w:val="de-CH"/>
              </w:rPr>
              <w:t>*Nachisolation mit CALPEX</w:t>
            </w:r>
            <w:r w:rsidRPr="00D76654">
              <w:rPr>
                <w:vertAlign w:val="superscript"/>
                <w:lang w:val="de-CH"/>
              </w:rPr>
              <w:t xml:space="preserve">  </w:t>
            </w:r>
            <w:r w:rsidRPr="00D76654">
              <w:rPr>
                <w:lang w:val="de-CH"/>
              </w:rPr>
              <w:t>-L oder Big-L –Schalen</w:t>
            </w:r>
          </w:p>
          <w:p w14:paraId="3E4D85D0" w14:textId="5F7D60A2" w:rsidR="00381C56" w:rsidRPr="008A37B6" w:rsidRDefault="00381C56" w:rsidP="00EC358B">
            <w:pPr>
              <w:pStyle w:val="berschrift"/>
              <w:framePr w:hSpace="0" w:wrap="auto" w:vAnchor="margin" w:xAlign="left" w:yAlign="inline"/>
              <w:suppressOverlap w:val="0"/>
              <w:rPr>
                <w:sz w:val="12"/>
              </w:rPr>
            </w:pPr>
            <w:r w:rsidRPr="008A37B6">
              <w:t>CALPEX -Kupplung (Schweissverbindung)</w:t>
            </w:r>
          </w:p>
          <w:p w14:paraId="6325E7C1" w14:textId="370CCBCA" w:rsidR="00381C56" w:rsidRPr="007478E4" w:rsidRDefault="00381C56" w:rsidP="00B53FD0">
            <w:pPr>
              <w:pStyle w:val="Fliesstext"/>
              <w:framePr w:hSpace="0" w:wrap="auto" w:vAnchor="margin" w:xAlign="left" w:yAlign="inline"/>
              <w:suppressOverlap w:val="0"/>
              <w:rPr>
                <w:lang w:val="de-CH"/>
              </w:rPr>
            </w:pPr>
            <w:r w:rsidRPr="007478E4">
              <w:rPr>
                <w:lang w:val="de-CH"/>
              </w:rPr>
              <w:t>Elektroschweissmuffe zur Verbindung von zwei CALPEX Fernwärmeleitungen (ohne Däm</w:t>
            </w:r>
            <w:r w:rsidR="005C2151">
              <w:rPr>
                <w:lang w:val="de-CH"/>
              </w:rPr>
              <w:t>m</w:t>
            </w:r>
            <w:r w:rsidRPr="007478E4">
              <w:rPr>
                <w:lang w:val="de-CH"/>
              </w:rPr>
              <w:t xml:space="preserve">material) </w:t>
            </w:r>
            <w:r w:rsidR="008A37B6">
              <w:rPr>
                <w:lang w:val="de-CH"/>
              </w:rPr>
              <w:t>passend für:</w:t>
            </w:r>
          </w:p>
          <w:p w14:paraId="6DB87233" w14:textId="58A1492D" w:rsidR="009C5063" w:rsidRPr="007478E4" w:rsidRDefault="009C5063" w:rsidP="00B53FD0">
            <w:pPr>
              <w:pStyle w:val="Fliesstext"/>
              <w:framePr w:hSpace="0" w:wrap="auto" w:vAnchor="margin" w:xAlign="left" w:yAlign="inline"/>
              <w:suppressOverlap w:val="0"/>
              <w:rPr>
                <w:lang w:val="de-CH"/>
              </w:rPr>
            </w:pPr>
            <w:r w:rsidRPr="007478E4">
              <w:rPr>
                <w:lang w:val="de-CH"/>
              </w:rPr>
              <w:t>Stück PEX 50 mm</w:t>
            </w:r>
          </w:p>
          <w:p w14:paraId="5801F028" w14:textId="7DC4A404" w:rsidR="009C5063" w:rsidRPr="007478E4" w:rsidRDefault="009C5063" w:rsidP="00B53FD0">
            <w:pPr>
              <w:pStyle w:val="Fliesstext"/>
              <w:framePr w:hSpace="0" w:wrap="auto" w:vAnchor="margin" w:xAlign="left" w:yAlign="inline"/>
              <w:suppressOverlap w:val="0"/>
              <w:rPr>
                <w:lang w:val="de-CH"/>
              </w:rPr>
            </w:pPr>
            <w:r w:rsidRPr="007478E4">
              <w:rPr>
                <w:lang w:val="de-CH"/>
              </w:rPr>
              <w:t>Stück PEX 63 mm</w:t>
            </w:r>
          </w:p>
          <w:p w14:paraId="4038B812"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75 mm</w:t>
            </w:r>
          </w:p>
          <w:p w14:paraId="5AFA6606"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90 mm</w:t>
            </w:r>
          </w:p>
          <w:p w14:paraId="5328EC10"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110 mm</w:t>
            </w:r>
          </w:p>
          <w:p w14:paraId="26EA7CFB"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125 mm</w:t>
            </w:r>
          </w:p>
          <w:p w14:paraId="4010848A" w14:textId="20A6694B" w:rsidR="00381C56" w:rsidRPr="00B606A4" w:rsidRDefault="00381C56" w:rsidP="00B53FD0">
            <w:pPr>
              <w:pStyle w:val="Fliesstext"/>
              <w:framePr w:hSpace="0" w:wrap="auto" w:vAnchor="margin" w:xAlign="left" w:yAlign="inline"/>
              <w:suppressOverlap w:val="0"/>
              <w:rPr>
                <w:sz w:val="24"/>
                <w:lang w:val="de-CH" w:bidi="x-none"/>
              </w:rPr>
            </w:pPr>
            <w:r w:rsidRPr="007478E4">
              <w:rPr>
                <w:lang w:val="de-CH"/>
              </w:rPr>
              <w:t>Stück PEX 160 mm</w:t>
            </w:r>
          </w:p>
          <w:p w14:paraId="47A1B1B2" w14:textId="51488EC4" w:rsidR="00381C56" w:rsidRPr="008A37B6" w:rsidRDefault="00381C56" w:rsidP="00EC358B">
            <w:pPr>
              <w:pStyle w:val="berschrift"/>
              <w:framePr w:hSpace="0" w:wrap="auto" w:vAnchor="margin" w:xAlign="left" w:yAlign="inline"/>
              <w:suppressOverlap w:val="0"/>
              <w:rPr>
                <w:sz w:val="12"/>
                <w:lang w:bidi="x-none"/>
              </w:rPr>
            </w:pPr>
            <w:r w:rsidRPr="007478E4">
              <w:t>CALPEX -Winkelstück 90° (Schweissverbindung)</w:t>
            </w:r>
          </w:p>
          <w:p w14:paraId="03CFC43A" w14:textId="57246C6F" w:rsidR="00381C56" w:rsidRPr="007478E4" w:rsidRDefault="00381C56" w:rsidP="00B53FD0">
            <w:pPr>
              <w:pStyle w:val="Fliesstext"/>
              <w:framePr w:hSpace="0" w:wrap="auto" w:vAnchor="margin" w:xAlign="left" w:yAlign="inline"/>
              <w:suppressOverlap w:val="0"/>
              <w:rPr>
                <w:lang w:val="de-CH"/>
              </w:rPr>
            </w:pPr>
            <w:r w:rsidRPr="007478E4">
              <w:rPr>
                <w:lang w:val="de-CH"/>
              </w:rPr>
              <w:t>Elektroschweissmuffe zur Verbindung von zwei CALPEX Fernwärmeleitungen (ohne Dämm</w:t>
            </w:r>
            <w:r w:rsidR="00082432">
              <w:rPr>
                <w:lang w:val="de-CH"/>
              </w:rPr>
              <w:t>m</w:t>
            </w:r>
            <w:r w:rsidRPr="007478E4">
              <w:rPr>
                <w:lang w:val="de-CH"/>
              </w:rPr>
              <w:t xml:space="preserve">aterial) </w:t>
            </w:r>
            <w:r w:rsidR="008A37B6">
              <w:rPr>
                <w:lang w:val="de-CH"/>
              </w:rPr>
              <w:t>passend für:</w:t>
            </w:r>
          </w:p>
          <w:p w14:paraId="54A7A249"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lastRenderedPageBreak/>
              <w:t>Stück PEX 75 mm*</w:t>
            </w:r>
          </w:p>
          <w:p w14:paraId="3E09B3B8"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90 mm*</w:t>
            </w:r>
          </w:p>
          <w:p w14:paraId="15407496"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PEX 110 mm*</w:t>
            </w:r>
          </w:p>
          <w:p w14:paraId="64C550B1" w14:textId="46C71B01" w:rsidR="00381C56" w:rsidRPr="00B606A4" w:rsidRDefault="009C5063" w:rsidP="00B53FD0">
            <w:pPr>
              <w:pStyle w:val="Fliesstext"/>
              <w:framePr w:hSpace="0" w:wrap="auto" w:vAnchor="margin" w:xAlign="left" w:yAlign="inline"/>
              <w:suppressOverlap w:val="0"/>
              <w:rPr>
                <w:sz w:val="24"/>
                <w:lang w:val="de-CH" w:bidi="x-none"/>
              </w:rPr>
            </w:pPr>
            <w:r w:rsidRPr="007478E4">
              <w:rPr>
                <w:lang w:val="de-CH"/>
              </w:rPr>
              <w:t>Stück PEX 125</w:t>
            </w:r>
            <w:r w:rsidR="00110B20" w:rsidRPr="007478E4">
              <w:rPr>
                <w:lang w:val="de-CH"/>
              </w:rPr>
              <w:t xml:space="preserve"> </w:t>
            </w:r>
            <w:r w:rsidRPr="007478E4">
              <w:rPr>
                <w:lang w:val="de-CH"/>
              </w:rPr>
              <w:t>mm*</w:t>
            </w:r>
          </w:p>
          <w:p w14:paraId="00B58AF8" w14:textId="77777777" w:rsidR="00381C56" w:rsidRPr="007478E4" w:rsidRDefault="00381C56" w:rsidP="00EC358B">
            <w:pPr>
              <w:pStyle w:val="Bemerkung"/>
              <w:framePr w:hSpace="0" w:wrap="auto" w:vAnchor="margin" w:xAlign="left" w:yAlign="inline"/>
              <w:suppressOverlap w:val="0"/>
              <w:rPr>
                <w:lang w:val="de-CH"/>
              </w:rPr>
            </w:pPr>
            <w:r w:rsidRPr="007478E4">
              <w:rPr>
                <w:lang w:val="de-CH"/>
              </w:rPr>
              <w:t>*Nachisolation mit CALPEX</w:t>
            </w:r>
            <w:r w:rsidRPr="007478E4">
              <w:rPr>
                <w:vertAlign w:val="superscript"/>
                <w:lang w:val="de-CH"/>
              </w:rPr>
              <w:t xml:space="preserve"> </w:t>
            </w:r>
            <w:r w:rsidRPr="007478E4">
              <w:rPr>
                <w:lang w:val="de-CH"/>
              </w:rPr>
              <w:t xml:space="preserve"> Big-L –Schalen</w:t>
            </w:r>
          </w:p>
          <w:p w14:paraId="71B85279" w14:textId="040E449E" w:rsidR="00381C56" w:rsidRPr="00B606A4" w:rsidRDefault="00381C56" w:rsidP="00EC358B">
            <w:pPr>
              <w:pStyle w:val="berschrift"/>
              <w:framePr w:hSpace="0" w:wrap="auto" w:vAnchor="margin" w:xAlign="left" w:yAlign="inline"/>
              <w:suppressOverlap w:val="0"/>
              <w:rPr>
                <w:sz w:val="12"/>
                <w:lang w:bidi="x-none"/>
              </w:rPr>
            </w:pPr>
            <w:r w:rsidRPr="007478E4">
              <w:t>CALPEX - Schrumpf-Endkappe für Feuchträume</w:t>
            </w:r>
          </w:p>
          <w:p w14:paraId="4740EFFB"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Wärmeschrumpfend, als Abschluss bei Hauseinführungen, bestehend aus:</w:t>
            </w:r>
          </w:p>
          <w:p w14:paraId="12B2FEDB" w14:textId="556AA96A" w:rsidR="004E0D21" w:rsidRDefault="00381C56" w:rsidP="00B53FD0">
            <w:pPr>
              <w:pStyle w:val="Fliesstext"/>
              <w:framePr w:hSpace="0" w:wrap="auto" w:vAnchor="margin" w:xAlign="left" w:yAlign="inline"/>
              <w:suppressOverlap w:val="0"/>
              <w:rPr>
                <w:rFonts w:eastAsia="Times New Roman"/>
                <w:b/>
                <w:color w:val="000000"/>
                <w:sz w:val="24"/>
                <w:szCs w:val="20"/>
                <w:lang w:val="de-DE" w:eastAsia="de-DE" w:bidi="x-none"/>
              </w:rPr>
            </w:pPr>
            <w:r w:rsidRPr="007478E4">
              <w:rPr>
                <w:lang w:val="de-CH"/>
              </w:rPr>
              <w:t>Molekularvernetztes und modifiziertes Polyolefin, beschichtet mit Dichtungskleber. (Temperaturbeständig bis 125 °C) Inkl. Temperaturmessstreifen und Schleifband</w:t>
            </w:r>
          </w:p>
          <w:p w14:paraId="1F9A058C" w14:textId="0702D506" w:rsidR="00381C56" w:rsidRPr="007478E4" w:rsidRDefault="00381C56" w:rsidP="00EC358B">
            <w:pPr>
              <w:pStyle w:val="berschrift"/>
              <w:framePr w:hSpace="0" w:wrap="auto" w:vAnchor="margin" w:xAlign="left" w:yAlign="inline"/>
              <w:suppressOverlap w:val="0"/>
            </w:pPr>
            <w:r w:rsidRPr="007478E4">
              <w:t>Schrumpf-Endkappe für CALPEX -UNO</w:t>
            </w:r>
          </w:p>
          <w:p w14:paraId="3810892C" w14:textId="49D48337" w:rsidR="00381C56" w:rsidRPr="007478E4" w:rsidRDefault="008A37B6" w:rsidP="00B53FD0">
            <w:pPr>
              <w:pStyle w:val="Fliesstext"/>
              <w:framePr w:hSpace="0" w:wrap="auto" w:vAnchor="margin" w:xAlign="left" w:yAlign="inline"/>
              <w:suppressOverlap w:val="0"/>
              <w:rPr>
                <w:lang w:val="de-CH"/>
              </w:rPr>
            </w:pPr>
            <w:r>
              <w:rPr>
                <w:lang w:val="de-CH"/>
              </w:rPr>
              <w:t>passend für:</w:t>
            </w:r>
          </w:p>
          <w:p w14:paraId="6D6B2CEE"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 xml:space="preserve">Stück CALPEX 25/76 </w:t>
            </w:r>
          </w:p>
          <w:p w14:paraId="43A79F65"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25/91 PLUS</w:t>
            </w:r>
          </w:p>
          <w:p w14:paraId="109AC621"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32/76</w:t>
            </w:r>
          </w:p>
          <w:p w14:paraId="1CAF8AB3"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32/91 PLUS</w:t>
            </w:r>
          </w:p>
          <w:p w14:paraId="1568BD09"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40/91</w:t>
            </w:r>
          </w:p>
          <w:p w14:paraId="6E28CB19"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40/111 PLUS</w:t>
            </w:r>
          </w:p>
          <w:p w14:paraId="2E046D34"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50/111</w:t>
            </w:r>
          </w:p>
          <w:p w14:paraId="7ADE25C0"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50/126 PLUS</w:t>
            </w:r>
          </w:p>
          <w:p w14:paraId="375B29FE"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63/126</w:t>
            </w:r>
          </w:p>
          <w:p w14:paraId="3F66B6D6"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63/142 PLUS</w:t>
            </w:r>
          </w:p>
          <w:p w14:paraId="6281071B"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75/142</w:t>
            </w:r>
          </w:p>
          <w:p w14:paraId="0AFA8F12"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lastRenderedPageBreak/>
              <w:t>Stück CALPEX 75/162 PLUS</w:t>
            </w:r>
          </w:p>
          <w:p w14:paraId="494F6D78"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90/162</w:t>
            </w:r>
          </w:p>
          <w:p w14:paraId="07277CD3"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90/182 PLUS</w:t>
            </w:r>
          </w:p>
          <w:p w14:paraId="10EC512B"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110/162</w:t>
            </w:r>
          </w:p>
          <w:p w14:paraId="54F2A008"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 xml:space="preserve">Stück CALPEX 110/182 </w:t>
            </w:r>
          </w:p>
          <w:p w14:paraId="7AF242B2"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125/182</w:t>
            </w:r>
          </w:p>
          <w:p w14:paraId="3AF5A72B"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125/202 PLUS</w:t>
            </w:r>
          </w:p>
          <w:p w14:paraId="7D1AE3E0"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CALPEX 140/202</w:t>
            </w:r>
          </w:p>
          <w:p w14:paraId="474148B1" w14:textId="740E0C10" w:rsidR="00381C56" w:rsidRPr="00B606A4" w:rsidRDefault="00381C56" w:rsidP="00B53FD0">
            <w:pPr>
              <w:pStyle w:val="Fliesstext"/>
              <w:framePr w:hSpace="0" w:wrap="auto" w:vAnchor="margin" w:xAlign="left" w:yAlign="inline"/>
              <w:suppressOverlap w:val="0"/>
              <w:rPr>
                <w:sz w:val="24"/>
                <w:lang w:val="de-CH" w:bidi="x-none"/>
              </w:rPr>
            </w:pPr>
            <w:r w:rsidRPr="007478E4">
              <w:rPr>
                <w:lang w:val="de-CH"/>
              </w:rPr>
              <w:t>Stück CALPEX 160/250</w:t>
            </w:r>
          </w:p>
          <w:p w14:paraId="1EFBC455" w14:textId="77777777" w:rsidR="00381C56" w:rsidRPr="007478E4" w:rsidRDefault="00381C56" w:rsidP="00EC358B">
            <w:pPr>
              <w:pStyle w:val="berschrift"/>
              <w:framePr w:hSpace="0" w:wrap="auto" w:vAnchor="margin" w:xAlign="left" w:yAlign="inline"/>
              <w:suppressOverlap w:val="0"/>
            </w:pPr>
            <w:r w:rsidRPr="007478E4">
              <w:t>Schrumpf-Endkappe für CALPEX -DUO</w:t>
            </w:r>
          </w:p>
          <w:p w14:paraId="29F161E1" w14:textId="76FF0C6D"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25/91</w:t>
            </w:r>
          </w:p>
          <w:p w14:paraId="2C44B388" w14:textId="72835138"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25/111 PLUS</w:t>
            </w:r>
          </w:p>
          <w:p w14:paraId="62A8241F" w14:textId="280072AE" w:rsidR="00381C56" w:rsidRPr="00B606A4" w:rsidRDefault="00D4766C" w:rsidP="00774228">
            <w:pPr>
              <w:pStyle w:val="Fliesstext"/>
              <w:framePr w:hSpace="0" w:wrap="auto" w:vAnchor="margin" w:xAlign="left" w:yAlign="inline"/>
              <w:suppressOverlap w:val="0"/>
              <w:rPr>
                <w:lang w:val="de-CH"/>
              </w:rPr>
            </w:pPr>
            <w:r w:rsidRPr="00B606A4">
              <w:rPr>
                <w:lang w:val="de-CH"/>
              </w:rPr>
              <w:t>Stück CALPEX 2x 32/111</w:t>
            </w:r>
          </w:p>
          <w:p w14:paraId="677EB08C" w14:textId="59333AA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32/126 PLUS</w:t>
            </w:r>
          </w:p>
          <w:p w14:paraId="0247CB4C" w14:textId="2AE3BEEA"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40/126</w:t>
            </w:r>
          </w:p>
          <w:p w14:paraId="45278ACC" w14:textId="795449CF" w:rsidR="00381C56" w:rsidRPr="00B606A4" w:rsidRDefault="00381C56" w:rsidP="00774228">
            <w:pPr>
              <w:pStyle w:val="Fliesstext"/>
              <w:framePr w:hSpace="0" w:wrap="auto" w:vAnchor="margin" w:xAlign="left" w:yAlign="inline"/>
              <w:suppressOverlap w:val="0"/>
              <w:rPr>
                <w:lang w:val="de-CH"/>
              </w:rPr>
            </w:pPr>
            <w:r w:rsidRPr="00B606A4">
              <w:rPr>
                <w:lang w:val="de-CH"/>
              </w:rPr>
              <w:t>Stü</w:t>
            </w:r>
            <w:r w:rsidR="00660E07" w:rsidRPr="00B606A4">
              <w:rPr>
                <w:lang w:val="de-CH"/>
              </w:rPr>
              <w:t>ck CALPEX 2x 40/142 PLUS</w:t>
            </w:r>
          </w:p>
          <w:p w14:paraId="190493F2" w14:textId="78023315" w:rsidR="00381C56" w:rsidRPr="00B606A4" w:rsidRDefault="00D4766C" w:rsidP="00774228">
            <w:pPr>
              <w:pStyle w:val="Fliesstext"/>
              <w:framePr w:hSpace="0" w:wrap="auto" w:vAnchor="margin" w:xAlign="left" w:yAlign="inline"/>
              <w:suppressOverlap w:val="0"/>
              <w:rPr>
                <w:lang w:val="de-CH"/>
              </w:rPr>
            </w:pPr>
            <w:r w:rsidRPr="00B606A4">
              <w:rPr>
                <w:lang w:val="de-CH"/>
              </w:rPr>
              <w:t>Stück CALPEX 2x 50/162</w:t>
            </w:r>
          </w:p>
          <w:p w14:paraId="5FAC6A9A" w14:textId="4388C8CC"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50/182 PLUS</w:t>
            </w:r>
          </w:p>
          <w:p w14:paraId="74827EEB" w14:textId="407DE639"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63/182</w:t>
            </w:r>
          </w:p>
          <w:p w14:paraId="4D4BE991" w14:textId="0CDE5A75"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63/202 PLUS</w:t>
            </w:r>
          </w:p>
          <w:p w14:paraId="03ACBA3C" w14:textId="77777777" w:rsidR="00146CE0" w:rsidRDefault="00146CE0" w:rsidP="00EC358B">
            <w:pPr>
              <w:pStyle w:val="berschrift"/>
              <w:framePr w:hSpace="0" w:wrap="auto" w:vAnchor="margin" w:xAlign="left" w:yAlign="inline"/>
              <w:suppressOverlap w:val="0"/>
            </w:pPr>
          </w:p>
          <w:p w14:paraId="571212E7" w14:textId="77777777" w:rsidR="00146CE0" w:rsidRDefault="00146CE0" w:rsidP="00EC358B">
            <w:pPr>
              <w:pStyle w:val="berschrift"/>
              <w:framePr w:hSpace="0" w:wrap="auto" w:vAnchor="margin" w:xAlign="left" w:yAlign="inline"/>
              <w:suppressOverlap w:val="0"/>
            </w:pPr>
          </w:p>
          <w:p w14:paraId="2D2137E5" w14:textId="77777777" w:rsidR="00146CE0" w:rsidRDefault="00146CE0" w:rsidP="00EC358B">
            <w:pPr>
              <w:pStyle w:val="berschrift"/>
              <w:framePr w:hSpace="0" w:wrap="auto" w:vAnchor="margin" w:xAlign="left" w:yAlign="inline"/>
              <w:suppressOverlap w:val="0"/>
            </w:pPr>
          </w:p>
          <w:p w14:paraId="4B06B4FB" w14:textId="6B6C19A8" w:rsidR="00381C56" w:rsidRPr="007478E4" w:rsidRDefault="00381C56" w:rsidP="00EC358B">
            <w:pPr>
              <w:pStyle w:val="berschrift"/>
              <w:framePr w:hSpace="0" w:wrap="auto" w:vAnchor="margin" w:xAlign="left" w:yAlign="inline"/>
              <w:suppressOverlap w:val="0"/>
            </w:pPr>
            <w:r w:rsidRPr="007478E4">
              <w:lastRenderedPageBreak/>
              <w:t>CA</w:t>
            </w:r>
            <w:r w:rsidR="00272AF7" w:rsidRPr="007478E4">
              <w:t>LPEX -Endkappe für Trockenräume</w:t>
            </w:r>
          </w:p>
          <w:p w14:paraId="1CF39B9D" w14:textId="64E3426F" w:rsidR="00381C56" w:rsidRPr="00B606A4" w:rsidRDefault="00381C56" w:rsidP="00B53FD0">
            <w:pPr>
              <w:pStyle w:val="Fliesstext"/>
              <w:framePr w:hSpace="0" w:wrap="auto" w:vAnchor="margin" w:xAlign="left" w:yAlign="inline"/>
              <w:suppressOverlap w:val="0"/>
              <w:rPr>
                <w:sz w:val="24"/>
                <w:lang w:val="de-CH" w:bidi="x-none"/>
              </w:rPr>
            </w:pPr>
            <w:r w:rsidRPr="007478E4">
              <w:rPr>
                <w:sz w:val="24"/>
                <w:lang w:val="de-CH"/>
              </w:rPr>
              <w:t>Als Abschluss bei Hauseinrichtungen, bestehend aus: Aufsteckkappe aus PE-LD</w:t>
            </w:r>
          </w:p>
          <w:p w14:paraId="1630C717" w14:textId="20881E17" w:rsidR="00381C56" w:rsidRPr="007478E4" w:rsidRDefault="00381C56" w:rsidP="00EC358B">
            <w:pPr>
              <w:pStyle w:val="berschrift"/>
              <w:framePr w:hSpace="0" w:wrap="auto" w:vAnchor="margin" w:xAlign="left" w:yAlign="inline"/>
              <w:suppressOverlap w:val="0"/>
            </w:pPr>
            <w:r w:rsidRPr="007478E4">
              <w:t>Endkappe für CALPEX -UNO</w:t>
            </w:r>
          </w:p>
          <w:p w14:paraId="68526E22"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 xml:space="preserve">Stück CALPEX 25/76 </w:t>
            </w:r>
          </w:p>
          <w:p w14:paraId="3D57F1B5"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25/91 PLUS</w:t>
            </w:r>
          </w:p>
          <w:p w14:paraId="71E0810C"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32/76</w:t>
            </w:r>
          </w:p>
          <w:p w14:paraId="4CC39076"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32/91 PLUS</w:t>
            </w:r>
          </w:p>
          <w:p w14:paraId="0589D650"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40/91</w:t>
            </w:r>
          </w:p>
          <w:p w14:paraId="13EF6D91"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40/111 PLUS</w:t>
            </w:r>
          </w:p>
          <w:p w14:paraId="634B177C"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50/111</w:t>
            </w:r>
          </w:p>
          <w:p w14:paraId="52D0D8A5"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50/126 PLUS</w:t>
            </w:r>
          </w:p>
          <w:p w14:paraId="311421A9"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63/126</w:t>
            </w:r>
          </w:p>
          <w:p w14:paraId="6C5C2390"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63/142 PLUS</w:t>
            </w:r>
          </w:p>
          <w:p w14:paraId="25CD3CFB"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75/142</w:t>
            </w:r>
          </w:p>
          <w:p w14:paraId="4DA931CA"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75/162 PLUS</w:t>
            </w:r>
          </w:p>
          <w:p w14:paraId="6EE7EC98"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90/162</w:t>
            </w:r>
          </w:p>
          <w:p w14:paraId="526C77BB"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90/182 PLUS</w:t>
            </w:r>
          </w:p>
          <w:p w14:paraId="263A2C28"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110/162</w:t>
            </w:r>
          </w:p>
          <w:p w14:paraId="20BCD19A" w14:textId="08DD3DF4"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110/182 PLUS</w:t>
            </w:r>
          </w:p>
          <w:p w14:paraId="06C1B6F9"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125/182</w:t>
            </w:r>
          </w:p>
          <w:p w14:paraId="50952082"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125/202 PLUS</w:t>
            </w:r>
          </w:p>
          <w:p w14:paraId="040D01F5"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140/202</w:t>
            </w:r>
          </w:p>
          <w:p w14:paraId="2422742F" w14:textId="4719853C" w:rsidR="00381C56" w:rsidRPr="00B606A4" w:rsidRDefault="00381C56" w:rsidP="00774228">
            <w:pPr>
              <w:pStyle w:val="berschrift"/>
              <w:framePr w:hSpace="0" w:wrap="auto" w:vAnchor="margin" w:xAlign="left" w:yAlign="inline"/>
              <w:suppressOverlap w:val="0"/>
            </w:pPr>
            <w:r w:rsidRPr="00B606A4">
              <w:lastRenderedPageBreak/>
              <w:t>Endkappe für CALPEX -DUO</w:t>
            </w:r>
          </w:p>
          <w:p w14:paraId="58D00038" w14:textId="2428ABA1"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w:t>
            </w:r>
            <w:r w:rsidR="00D4766C" w:rsidRPr="00B606A4">
              <w:rPr>
                <w:lang w:val="de-CH"/>
              </w:rPr>
              <w:t>x 25/91</w:t>
            </w:r>
          </w:p>
          <w:p w14:paraId="3EA559AF" w14:textId="7F4B4DCE" w:rsidR="00381C56" w:rsidRPr="00B606A4" w:rsidRDefault="00D4766C" w:rsidP="00774228">
            <w:pPr>
              <w:pStyle w:val="Fliesstext"/>
              <w:framePr w:hSpace="0" w:wrap="auto" w:vAnchor="margin" w:xAlign="left" w:yAlign="inline"/>
              <w:suppressOverlap w:val="0"/>
              <w:rPr>
                <w:lang w:val="de-CH"/>
              </w:rPr>
            </w:pPr>
            <w:r w:rsidRPr="00B606A4">
              <w:rPr>
                <w:lang w:val="de-CH"/>
              </w:rPr>
              <w:t>Stück CALPEX 2x 25/111 PLUS</w:t>
            </w:r>
          </w:p>
          <w:p w14:paraId="686E5348" w14:textId="66F97384"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32/111</w:t>
            </w:r>
          </w:p>
          <w:p w14:paraId="6B7DE0A6"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32/126 PLUS</w:t>
            </w:r>
          </w:p>
          <w:p w14:paraId="572024EF" w14:textId="6B32096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40/126</w:t>
            </w:r>
          </w:p>
          <w:p w14:paraId="0735BC92" w14:textId="0EBF5135"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40/142</w:t>
            </w:r>
            <w:r w:rsidR="00D4766C" w:rsidRPr="00B606A4">
              <w:rPr>
                <w:lang w:val="de-CH"/>
              </w:rPr>
              <w:t xml:space="preserve"> </w:t>
            </w:r>
            <w:r w:rsidRPr="00B606A4">
              <w:rPr>
                <w:lang w:val="de-CH"/>
              </w:rPr>
              <w:t>PLUS</w:t>
            </w:r>
          </w:p>
          <w:p w14:paraId="338FD50D" w14:textId="32A442A1"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50/162</w:t>
            </w:r>
          </w:p>
          <w:p w14:paraId="2FED2D6A"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50/182 PLUS</w:t>
            </w:r>
          </w:p>
          <w:p w14:paraId="38F3FF3E"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63/182</w:t>
            </w:r>
          </w:p>
          <w:p w14:paraId="0393CF29" w14:textId="77777777" w:rsidR="00381C56" w:rsidRPr="00B606A4" w:rsidRDefault="00381C56" w:rsidP="00774228">
            <w:pPr>
              <w:pStyle w:val="Fliesstext"/>
              <w:framePr w:hSpace="0" w:wrap="auto" w:vAnchor="margin" w:xAlign="left" w:yAlign="inline"/>
              <w:suppressOverlap w:val="0"/>
              <w:rPr>
                <w:lang w:val="de-CH"/>
              </w:rPr>
            </w:pPr>
            <w:r w:rsidRPr="00B606A4">
              <w:rPr>
                <w:lang w:val="de-CH"/>
              </w:rPr>
              <w:t>Stück CALPEX 2x 63/202 PLUS</w:t>
            </w:r>
          </w:p>
          <w:p w14:paraId="1588A14B" w14:textId="67505BDC" w:rsidR="00110B20" w:rsidRPr="00B606A4" w:rsidRDefault="00110B20" w:rsidP="00774228">
            <w:pPr>
              <w:pStyle w:val="Fliesstext"/>
              <w:framePr w:hSpace="0" w:wrap="auto" w:vAnchor="margin" w:xAlign="left" w:yAlign="inline"/>
              <w:suppressOverlap w:val="0"/>
              <w:rPr>
                <w:lang w:val="de-CH"/>
              </w:rPr>
            </w:pPr>
            <w:r w:rsidRPr="00B606A4">
              <w:rPr>
                <w:lang w:val="de-CH"/>
              </w:rPr>
              <w:t>Stück CALPEX 2x 75/202 PLUS</w:t>
            </w:r>
          </w:p>
          <w:p w14:paraId="2E38EBBC" w14:textId="62F2B6E0" w:rsidR="00381C56" w:rsidRPr="00B606A4" w:rsidRDefault="00381C56" w:rsidP="00634448">
            <w:pPr>
              <w:pStyle w:val="berschrift"/>
              <w:framePr w:hSpace="0" w:wrap="auto" w:vAnchor="margin" w:xAlign="left" w:yAlign="inline"/>
              <w:suppressOverlap w:val="0"/>
              <w:rPr>
                <w:sz w:val="12"/>
                <w:lang w:bidi="x-none"/>
              </w:rPr>
            </w:pPr>
            <w:r w:rsidRPr="007478E4">
              <w:t>CALPEX -Dichtungsring</w:t>
            </w:r>
          </w:p>
          <w:p w14:paraId="58B84C7C"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Bestehend aus einem speziell profiliertem Neopren-Ring</w:t>
            </w:r>
          </w:p>
          <w:p w14:paraId="452F578F" w14:textId="422DADC7" w:rsidR="00381C56" w:rsidRPr="007478E4" w:rsidRDefault="008A37B6" w:rsidP="00B53FD0">
            <w:pPr>
              <w:pStyle w:val="Fliesstext"/>
              <w:framePr w:hSpace="0" w:wrap="auto" w:vAnchor="margin" w:xAlign="left" w:yAlign="inline"/>
              <w:suppressOverlap w:val="0"/>
              <w:rPr>
                <w:lang w:val="de-CH"/>
              </w:rPr>
            </w:pPr>
            <w:r>
              <w:rPr>
                <w:lang w:val="de-CH"/>
              </w:rPr>
              <w:t>passend für:</w:t>
            </w:r>
          </w:p>
          <w:p w14:paraId="66E71907"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Aussenrohr 76 mm</w:t>
            </w:r>
          </w:p>
          <w:p w14:paraId="4AB801AD"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Aussenrohr 91 mm</w:t>
            </w:r>
          </w:p>
          <w:p w14:paraId="1025256A"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Aussenrohr 111 mm</w:t>
            </w:r>
          </w:p>
          <w:p w14:paraId="7C1905A2"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Aussenrohr 126 mm</w:t>
            </w:r>
          </w:p>
          <w:p w14:paraId="66FA058B"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Aussenrohr 142 mm</w:t>
            </w:r>
          </w:p>
          <w:p w14:paraId="20B3A2B4"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Aussenrohr 162 mm</w:t>
            </w:r>
          </w:p>
          <w:p w14:paraId="26759AE0"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Aussenrohr 182 mm</w:t>
            </w:r>
          </w:p>
          <w:p w14:paraId="08C341CB" w14:textId="77777777" w:rsidR="00381C56" w:rsidRPr="007478E4" w:rsidRDefault="00381C56" w:rsidP="00B53FD0">
            <w:pPr>
              <w:pStyle w:val="Fliesstext"/>
              <w:framePr w:hSpace="0" w:wrap="auto" w:vAnchor="margin" w:xAlign="left" w:yAlign="inline"/>
              <w:suppressOverlap w:val="0"/>
              <w:rPr>
                <w:lang w:val="de-CH"/>
              </w:rPr>
            </w:pPr>
            <w:r w:rsidRPr="007478E4">
              <w:rPr>
                <w:lang w:val="de-CH"/>
              </w:rPr>
              <w:t>Stück Aussenrohr 202 mm</w:t>
            </w:r>
          </w:p>
          <w:p w14:paraId="45BFC7FC" w14:textId="4FF35CEC" w:rsidR="00381C56" w:rsidRPr="00B606A4" w:rsidRDefault="00381C56" w:rsidP="00B53FD0">
            <w:pPr>
              <w:pStyle w:val="Fliesstext"/>
              <w:framePr w:hSpace="0" w:wrap="auto" w:vAnchor="margin" w:xAlign="left" w:yAlign="inline"/>
              <w:suppressOverlap w:val="0"/>
              <w:rPr>
                <w:lang w:val="de-CH"/>
              </w:rPr>
            </w:pPr>
            <w:r w:rsidRPr="00B606A4">
              <w:rPr>
                <w:lang w:val="de-CH"/>
              </w:rPr>
              <w:lastRenderedPageBreak/>
              <w:t>Stück Aussenrohr 250 mm</w:t>
            </w:r>
          </w:p>
          <w:p w14:paraId="7D51B1BA" w14:textId="77777777" w:rsidR="00B53FD0" w:rsidRPr="00B53FD0" w:rsidRDefault="00B53FD0" w:rsidP="00634448">
            <w:pPr>
              <w:pStyle w:val="berschrift"/>
              <w:framePr w:hSpace="0" w:wrap="auto" w:vAnchor="margin" w:xAlign="left" w:yAlign="inline"/>
              <w:suppressOverlap w:val="0"/>
            </w:pPr>
            <w:r w:rsidRPr="00B53FD0">
              <w:t>CALPEX -UNO T-Stück (Schraubverbindung)</w:t>
            </w:r>
          </w:p>
          <w:p w14:paraId="421C20DC" w14:textId="778A1E3E" w:rsidR="00B53FD0" w:rsidRPr="00B53FD0" w:rsidRDefault="00B53FD0" w:rsidP="00B53FD0">
            <w:pPr>
              <w:pStyle w:val="Fliesstext"/>
              <w:framePr w:hSpace="0" w:wrap="auto" w:vAnchor="margin" w:xAlign="left" w:yAlign="inline"/>
              <w:suppressOverlap w:val="0"/>
              <w:rPr>
                <w:lang w:val="de-CH"/>
              </w:rPr>
            </w:pPr>
            <w:r w:rsidRPr="00B53FD0">
              <w:rPr>
                <w:lang w:val="de-CH"/>
              </w:rPr>
              <w:t>Stück PEX 2</w:t>
            </w:r>
            <w:r w:rsidR="00AA2844">
              <w:rPr>
                <w:lang w:val="de-CH"/>
              </w:rPr>
              <w:t>0</w:t>
            </w:r>
            <w:r w:rsidRPr="00B53FD0">
              <w:rPr>
                <w:lang w:val="de-CH"/>
              </w:rPr>
              <w:t>-2</w:t>
            </w:r>
            <w:r w:rsidR="00AA2844">
              <w:rPr>
                <w:lang w:val="de-CH"/>
              </w:rPr>
              <w:t>0</w:t>
            </w:r>
            <w:r w:rsidRPr="00B53FD0">
              <w:rPr>
                <w:lang w:val="de-CH"/>
              </w:rPr>
              <w:t>-2</w:t>
            </w:r>
            <w:r w:rsidR="00AA2844">
              <w:rPr>
                <w:lang w:val="de-CH"/>
              </w:rPr>
              <w:t>0</w:t>
            </w:r>
            <w:r w:rsidRPr="00B53FD0">
              <w:rPr>
                <w:lang w:val="de-CH"/>
              </w:rPr>
              <w:t xml:space="preserve"> mm</w:t>
            </w:r>
          </w:p>
          <w:p w14:paraId="4C256E2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25-25-25 mm</w:t>
            </w:r>
          </w:p>
          <w:p w14:paraId="4680FB3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32-32-32 mm</w:t>
            </w:r>
          </w:p>
          <w:p w14:paraId="7F63422F"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32-25-32 mm</w:t>
            </w:r>
          </w:p>
          <w:p w14:paraId="1DEEEF06" w14:textId="18B0C28F" w:rsidR="00B53FD0" w:rsidRPr="00B53FD0" w:rsidRDefault="00B53FD0" w:rsidP="00B53FD0">
            <w:pPr>
              <w:pStyle w:val="Fliesstext"/>
              <w:framePr w:hSpace="0" w:wrap="auto" w:vAnchor="margin" w:xAlign="left" w:yAlign="inline"/>
              <w:suppressOverlap w:val="0"/>
              <w:rPr>
                <w:lang w:val="de-CH"/>
              </w:rPr>
            </w:pPr>
            <w:r w:rsidRPr="00B53FD0">
              <w:rPr>
                <w:lang w:val="de-CH"/>
              </w:rPr>
              <w:t>Stück PEX 32-2</w:t>
            </w:r>
            <w:r w:rsidR="00AA2844">
              <w:rPr>
                <w:lang w:val="de-CH"/>
              </w:rPr>
              <w:t>0</w:t>
            </w:r>
            <w:r w:rsidRPr="00B53FD0">
              <w:rPr>
                <w:lang w:val="de-CH"/>
              </w:rPr>
              <w:t>-32 mm</w:t>
            </w:r>
          </w:p>
          <w:p w14:paraId="30B302D6"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32-25-25 mm</w:t>
            </w:r>
          </w:p>
          <w:p w14:paraId="5E8095B2" w14:textId="77777777" w:rsidR="00B53FD0" w:rsidRPr="00B53FD0" w:rsidRDefault="00B53FD0" w:rsidP="00B53FD0">
            <w:pPr>
              <w:pStyle w:val="Fliesstext"/>
              <w:framePr w:hSpace="0" w:wrap="auto" w:vAnchor="margin" w:xAlign="left" w:yAlign="inline"/>
              <w:suppressOverlap w:val="0"/>
              <w:rPr>
                <w:lang w:val="de-CH"/>
              </w:rPr>
            </w:pPr>
          </w:p>
          <w:p w14:paraId="05FBB239"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40-40-40 mm</w:t>
            </w:r>
          </w:p>
          <w:p w14:paraId="23F0DF0B"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40-32-40 mm</w:t>
            </w:r>
          </w:p>
          <w:p w14:paraId="01E8161F"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40-25-40 mm</w:t>
            </w:r>
          </w:p>
          <w:p w14:paraId="3FA543C8" w14:textId="748457FB"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40-2</w:t>
            </w:r>
            <w:r w:rsidR="00AA2844">
              <w:rPr>
                <w:lang w:val="de-CH"/>
              </w:rPr>
              <w:t>0</w:t>
            </w:r>
            <w:r w:rsidRPr="00B53FD0">
              <w:rPr>
                <w:lang w:val="de-CH"/>
              </w:rPr>
              <w:t>-40 mm</w:t>
            </w:r>
          </w:p>
          <w:p w14:paraId="4226230E"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40-32-32 mm</w:t>
            </w:r>
          </w:p>
          <w:p w14:paraId="5AF9CA4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40-25-32 mm</w:t>
            </w:r>
          </w:p>
          <w:p w14:paraId="3BD24E14" w14:textId="20E54EAA"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40-2</w:t>
            </w:r>
            <w:r w:rsidR="00AA2844">
              <w:rPr>
                <w:lang w:val="de-CH"/>
              </w:rPr>
              <w:t>0</w:t>
            </w:r>
            <w:r w:rsidRPr="00B53FD0">
              <w:rPr>
                <w:lang w:val="de-CH"/>
              </w:rPr>
              <w:t>-32 mm</w:t>
            </w:r>
          </w:p>
          <w:p w14:paraId="0E0A1CE7" w14:textId="77777777" w:rsidR="00B53FD0" w:rsidRPr="00B53FD0" w:rsidRDefault="00B53FD0" w:rsidP="00B53FD0">
            <w:pPr>
              <w:pStyle w:val="Fliesstext"/>
              <w:framePr w:hSpace="0" w:wrap="auto" w:vAnchor="margin" w:xAlign="left" w:yAlign="inline"/>
              <w:suppressOverlap w:val="0"/>
              <w:rPr>
                <w:lang w:val="de-CH"/>
              </w:rPr>
            </w:pPr>
          </w:p>
          <w:p w14:paraId="35036FE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50-50-50 mm</w:t>
            </w:r>
          </w:p>
          <w:p w14:paraId="5FE8F4A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50-40-50 mm</w:t>
            </w:r>
          </w:p>
          <w:p w14:paraId="06FE1DDC"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50-32-50 mm</w:t>
            </w:r>
          </w:p>
          <w:p w14:paraId="7DA9E2BB"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50-25-50 mm</w:t>
            </w:r>
          </w:p>
          <w:p w14:paraId="796C2C59" w14:textId="4ACF6E52"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50-2</w:t>
            </w:r>
            <w:r w:rsidR="00AA2844">
              <w:rPr>
                <w:lang w:val="de-CH"/>
              </w:rPr>
              <w:t>0</w:t>
            </w:r>
            <w:r w:rsidRPr="00B53FD0">
              <w:rPr>
                <w:lang w:val="de-CH"/>
              </w:rPr>
              <w:t>-50 mm</w:t>
            </w:r>
          </w:p>
          <w:p w14:paraId="45EE3B75"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50-40-40 mm</w:t>
            </w:r>
          </w:p>
          <w:p w14:paraId="5F6BCB59"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lastRenderedPageBreak/>
              <w:t>Stück PEX 50-32-40 mm</w:t>
            </w:r>
          </w:p>
          <w:p w14:paraId="4DB0CBB7"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50-25-40 mm</w:t>
            </w:r>
          </w:p>
          <w:p w14:paraId="1284021A" w14:textId="3B52B339"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50-2</w:t>
            </w:r>
            <w:r w:rsidR="00AA2844">
              <w:rPr>
                <w:lang w:val="de-CH"/>
              </w:rPr>
              <w:t>0</w:t>
            </w:r>
            <w:r w:rsidRPr="00B53FD0">
              <w:rPr>
                <w:lang w:val="de-CH"/>
              </w:rPr>
              <w:t>-40 mm</w:t>
            </w:r>
          </w:p>
          <w:p w14:paraId="6D515205" w14:textId="77777777" w:rsidR="00B53FD0" w:rsidRPr="00B53FD0" w:rsidRDefault="00B53FD0" w:rsidP="00B53FD0">
            <w:pPr>
              <w:pStyle w:val="Fliesstext"/>
              <w:framePr w:hSpace="0" w:wrap="auto" w:vAnchor="margin" w:xAlign="left" w:yAlign="inline"/>
              <w:suppressOverlap w:val="0"/>
              <w:rPr>
                <w:lang w:val="de-CH"/>
              </w:rPr>
            </w:pPr>
          </w:p>
          <w:p w14:paraId="63C47AF5"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63-63-63 mm</w:t>
            </w:r>
          </w:p>
          <w:p w14:paraId="03ADEDA3"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63-50-63 mm</w:t>
            </w:r>
          </w:p>
          <w:p w14:paraId="42823785"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63-40-63 mm</w:t>
            </w:r>
          </w:p>
          <w:p w14:paraId="1898B0B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63-32-63 mm</w:t>
            </w:r>
          </w:p>
          <w:p w14:paraId="59088E2D"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63-25-63 mm</w:t>
            </w:r>
          </w:p>
          <w:p w14:paraId="38433980" w14:textId="7BAF2D69"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63-2</w:t>
            </w:r>
            <w:r w:rsidR="00AA2844">
              <w:rPr>
                <w:lang w:val="de-CH"/>
              </w:rPr>
              <w:t>0</w:t>
            </w:r>
            <w:r w:rsidRPr="00B53FD0">
              <w:rPr>
                <w:lang w:val="de-CH"/>
              </w:rPr>
              <w:t>-63 mm</w:t>
            </w:r>
          </w:p>
          <w:p w14:paraId="0601C596"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63-50-50 mm</w:t>
            </w:r>
          </w:p>
          <w:p w14:paraId="0D05B60E"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63-40-50 mm</w:t>
            </w:r>
          </w:p>
          <w:p w14:paraId="2F25F12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63-32-50 mm</w:t>
            </w:r>
          </w:p>
          <w:p w14:paraId="5DA15C9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63-28-50 mm</w:t>
            </w:r>
          </w:p>
          <w:p w14:paraId="126A6E51"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63-25-50 mm</w:t>
            </w:r>
          </w:p>
          <w:p w14:paraId="1816E24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63-22-50 mm</w:t>
            </w:r>
          </w:p>
          <w:p w14:paraId="40F2C6BB" w14:textId="77777777" w:rsidR="00B53FD0" w:rsidRPr="00B53FD0" w:rsidRDefault="00B53FD0" w:rsidP="00B53FD0">
            <w:pPr>
              <w:pStyle w:val="Fliesstext"/>
              <w:framePr w:hSpace="0" w:wrap="auto" w:vAnchor="margin" w:xAlign="left" w:yAlign="inline"/>
              <w:suppressOverlap w:val="0"/>
              <w:rPr>
                <w:lang w:val="de-CH"/>
              </w:rPr>
            </w:pPr>
          </w:p>
          <w:p w14:paraId="3CBEDC16"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75-75-75 mm</w:t>
            </w:r>
          </w:p>
          <w:p w14:paraId="010DFDE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75-63-75 mm</w:t>
            </w:r>
          </w:p>
          <w:p w14:paraId="10D24C7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75-50-75 mm</w:t>
            </w:r>
          </w:p>
          <w:p w14:paraId="6ECBC73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75-40-75 mm</w:t>
            </w:r>
          </w:p>
          <w:p w14:paraId="1AA5B25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75-32-75 mm</w:t>
            </w:r>
          </w:p>
          <w:p w14:paraId="45394C3C"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75-25-75 mm</w:t>
            </w:r>
          </w:p>
          <w:p w14:paraId="422E7908" w14:textId="0284738A" w:rsidR="00B53FD0" w:rsidRPr="00B53FD0" w:rsidRDefault="00B53FD0" w:rsidP="00B53FD0">
            <w:pPr>
              <w:pStyle w:val="Fliesstext"/>
              <w:framePr w:hSpace="0" w:wrap="auto" w:vAnchor="margin" w:xAlign="left" w:yAlign="inline"/>
              <w:suppressOverlap w:val="0"/>
              <w:rPr>
                <w:lang w:val="de-CH"/>
              </w:rPr>
            </w:pPr>
            <w:r w:rsidRPr="00B53FD0">
              <w:rPr>
                <w:lang w:val="de-CH"/>
              </w:rPr>
              <w:lastRenderedPageBreak/>
              <w:t>Stück PEX 75-2</w:t>
            </w:r>
            <w:r w:rsidR="00AA2844">
              <w:rPr>
                <w:lang w:val="de-CH"/>
              </w:rPr>
              <w:t>0</w:t>
            </w:r>
            <w:r w:rsidRPr="00B53FD0">
              <w:rPr>
                <w:lang w:val="de-CH"/>
              </w:rPr>
              <w:t>-75 mm</w:t>
            </w:r>
          </w:p>
          <w:p w14:paraId="0BE5FC9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75-63-63 mm</w:t>
            </w:r>
          </w:p>
          <w:p w14:paraId="111776FC"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75-50-63 mm</w:t>
            </w:r>
          </w:p>
          <w:p w14:paraId="4C3C646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75-40-63 mm</w:t>
            </w:r>
          </w:p>
          <w:p w14:paraId="43E3DE57"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75-32-63 mm</w:t>
            </w:r>
          </w:p>
          <w:p w14:paraId="75D5CE4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75-25-63 mm</w:t>
            </w:r>
          </w:p>
          <w:p w14:paraId="2657993E" w14:textId="2E549FBB"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75-2</w:t>
            </w:r>
            <w:r w:rsidR="00AA2844">
              <w:rPr>
                <w:lang w:val="de-CH"/>
              </w:rPr>
              <w:t>0</w:t>
            </w:r>
            <w:r w:rsidRPr="00B53FD0">
              <w:rPr>
                <w:lang w:val="de-CH"/>
              </w:rPr>
              <w:t>-63 mm</w:t>
            </w:r>
          </w:p>
          <w:p w14:paraId="099EA762" w14:textId="77777777" w:rsidR="00B53FD0" w:rsidRPr="00B53FD0" w:rsidRDefault="00B53FD0" w:rsidP="00B53FD0">
            <w:pPr>
              <w:pStyle w:val="Fliesstext"/>
              <w:framePr w:hSpace="0" w:wrap="auto" w:vAnchor="margin" w:xAlign="left" w:yAlign="inline"/>
              <w:suppressOverlap w:val="0"/>
              <w:rPr>
                <w:lang w:val="de-CH"/>
              </w:rPr>
            </w:pPr>
          </w:p>
          <w:p w14:paraId="2688157F"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90-90-90 mm</w:t>
            </w:r>
          </w:p>
          <w:p w14:paraId="4DAD7A2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90-75-90 mm</w:t>
            </w:r>
          </w:p>
          <w:p w14:paraId="133351C1"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90-63-90 mm</w:t>
            </w:r>
          </w:p>
          <w:p w14:paraId="32D42611"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90-50-90 mm</w:t>
            </w:r>
          </w:p>
          <w:p w14:paraId="0FC5228F"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90-40-90 mm</w:t>
            </w:r>
          </w:p>
          <w:p w14:paraId="18CB8D43"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90-32-90 mm</w:t>
            </w:r>
          </w:p>
          <w:p w14:paraId="4481606F"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90-25-90 mm</w:t>
            </w:r>
          </w:p>
          <w:p w14:paraId="325D5CFD" w14:textId="122429C1"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90-2</w:t>
            </w:r>
            <w:r w:rsidR="00AA2844">
              <w:rPr>
                <w:lang w:val="de-CH"/>
              </w:rPr>
              <w:t>0</w:t>
            </w:r>
            <w:r w:rsidRPr="00B53FD0">
              <w:rPr>
                <w:lang w:val="de-CH"/>
              </w:rPr>
              <w:t>-90 mm</w:t>
            </w:r>
          </w:p>
          <w:p w14:paraId="42C5278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90-75-75 mm</w:t>
            </w:r>
          </w:p>
          <w:p w14:paraId="208978A6"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90-63-75 mm</w:t>
            </w:r>
          </w:p>
          <w:p w14:paraId="54E64AA6"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90-50-75 mm</w:t>
            </w:r>
          </w:p>
          <w:p w14:paraId="21CAB40C"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90-40-75 mm</w:t>
            </w:r>
          </w:p>
          <w:p w14:paraId="7869FFDB"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90-32-75 mm</w:t>
            </w:r>
          </w:p>
          <w:p w14:paraId="15896A0D"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90-28-75 mm</w:t>
            </w:r>
          </w:p>
          <w:p w14:paraId="53B62101"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90-25-75 mm</w:t>
            </w:r>
          </w:p>
          <w:p w14:paraId="0D1D0A9E" w14:textId="77777777" w:rsidR="00B53FD0" w:rsidRPr="00B53FD0" w:rsidRDefault="00B53FD0" w:rsidP="00B53FD0">
            <w:pPr>
              <w:pStyle w:val="Fliesstext"/>
              <w:framePr w:hSpace="0" w:wrap="auto" w:vAnchor="margin" w:xAlign="left" w:yAlign="inline"/>
              <w:suppressOverlap w:val="0"/>
              <w:rPr>
                <w:lang w:val="de-CH"/>
              </w:rPr>
            </w:pPr>
          </w:p>
          <w:p w14:paraId="2E2D0E6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110-110-110 mm</w:t>
            </w:r>
          </w:p>
          <w:p w14:paraId="118EC92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110-90-110 mm</w:t>
            </w:r>
          </w:p>
          <w:p w14:paraId="2DC6E1E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110-75-110 mm</w:t>
            </w:r>
          </w:p>
          <w:p w14:paraId="41D5893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110-63-110 mm</w:t>
            </w:r>
          </w:p>
          <w:p w14:paraId="37FD5666"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110-50-110 mm</w:t>
            </w:r>
          </w:p>
          <w:p w14:paraId="0CE85DF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110-40-110 mm</w:t>
            </w:r>
          </w:p>
          <w:p w14:paraId="4969E7E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110-32-110 mm</w:t>
            </w:r>
          </w:p>
          <w:p w14:paraId="3A88D02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110-25-110 mm</w:t>
            </w:r>
          </w:p>
          <w:p w14:paraId="2DA6BD57" w14:textId="72EF4E91"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110-2</w:t>
            </w:r>
            <w:r w:rsidR="00AA2844">
              <w:rPr>
                <w:lang w:val="de-CH"/>
              </w:rPr>
              <w:t>0</w:t>
            </w:r>
            <w:r w:rsidRPr="00B53FD0">
              <w:rPr>
                <w:lang w:val="de-CH"/>
              </w:rPr>
              <w:t>-110 mm</w:t>
            </w:r>
          </w:p>
          <w:p w14:paraId="70BA8386"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110-90-90 mm</w:t>
            </w:r>
          </w:p>
          <w:p w14:paraId="3E54B27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110-75-90 mm</w:t>
            </w:r>
          </w:p>
          <w:p w14:paraId="524FC37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110-63-90 mm</w:t>
            </w:r>
          </w:p>
          <w:p w14:paraId="590AA191"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110-50-90 mm</w:t>
            </w:r>
          </w:p>
          <w:p w14:paraId="07E522C1"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110-40-90 mm</w:t>
            </w:r>
          </w:p>
          <w:p w14:paraId="7C72E8E0"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110-32-90 mm</w:t>
            </w:r>
          </w:p>
          <w:p w14:paraId="09B1C1E5"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110-25-90 mm</w:t>
            </w:r>
          </w:p>
          <w:p w14:paraId="03681635" w14:textId="00BC138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110-2</w:t>
            </w:r>
            <w:r w:rsidR="00AA2844">
              <w:rPr>
                <w:lang w:val="de-CH"/>
              </w:rPr>
              <w:t>0</w:t>
            </w:r>
            <w:r w:rsidRPr="00B53FD0">
              <w:rPr>
                <w:lang w:val="de-CH"/>
              </w:rPr>
              <w:t>-90 mm</w:t>
            </w:r>
          </w:p>
          <w:p w14:paraId="4B28A294" w14:textId="736F0624" w:rsidR="00B53FD0" w:rsidRPr="00B53FD0" w:rsidRDefault="00B53FD0" w:rsidP="00634448">
            <w:pPr>
              <w:pStyle w:val="berschrift"/>
              <w:framePr w:hSpace="0" w:wrap="auto" w:vAnchor="margin" w:xAlign="left" w:yAlign="inline"/>
              <w:suppressOverlap w:val="0"/>
            </w:pPr>
            <w:r w:rsidRPr="00B53FD0">
              <w:t>CALPEX -UNO T-Stück (Pressverbindung)</w:t>
            </w:r>
          </w:p>
          <w:p w14:paraId="70F1F1DD" w14:textId="7453C27A" w:rsidR="00B53FD0" w:rsidRPr="00B53FD0" w:rsidRDefault="00B53FD0" w:rsidP="00B53FD0">
            <w:pPr>
              <w:pStyle w:val="Fliesstext"/>
              <w:framePr w:hSpace="0" w:wrap="auto" w:vAnchor="margin" w:xAlign="left" w:yAlign="inline"/>
              <w:suppressOverlap w:val="0"/>
              <w:rPr>
                <w:lang w:val="de-CH"/>
              </w:rPr>
            </w:pPr>
            <w:r w:rsidRPr="00B53FD0">
              <w:rPr>
                <w:lang w:val="de-CH"/>
              </w:rPr>
              <w:t>Stück PEX 2</w:t>
            </w:r>
            <w:r w:rsidR="00AA2844">
              <w:rPr>
                <w:lang w:val="de-CH"/>
              </w:rPr>
              <w:t>0</w:t>
            </w:r>
            <w:r w:rsidRPr="00B53FD0">
              <w:rPr>
                <w:lang w:val="de-CH"/>
              </w:rPr>
              <w:t>-2</w:t>
            </w:r>
            <w:r w:rsidR="00AA2844">
              <w:rPr>
                <w:lang w:val="de-CH"/>
              </w:rPr>
              <w:t>0</w:t>
            </w:r>
            <w:r w:rsidRPr="00B53FD0">
              <w:rPr>
                <w:lang w:val="de-CH"/>
              </w:rPr>
              <w:t>-2</w:t>
            </w:r>
            <w:r w:rsidR="00AA2844">
              <w:rPr>
                <w:lang w:val="de-CH"/>
              </w:rPr>
              <w:t>0</w:t>
            </w:r>
            <w:r w:rsidRPr="00B53FD0">
              <w:rPr>
                <w:lang w:val="de-CH"/>
              </w:rPr>
              <w:t xml:space="preserve"> mm</w:t>
            </w:r>
          </w:p>
          <w:p w14:paraId="0CD88CEC"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25-25-25 mm</w:t>
            </w:r>
          </w:p>
          <w:p w14:paraId="059B9781"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32-32-32 mm</w:t>
            </w:r>
          </w:p>
          <w:p w14:paraId="234CAC67"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32-25-32 mm</w:t>
            </w:r>
          </w:p>
          <w:p w14:paraId="4F7EB945" w14:textId="0034AE28" w:rsidR="00B53FD0" w:rsidRPr="00B53FD0" w:rsidRDefault="00B53FD0" w:rsidP="00B53FD0">
            <w:pPr>
              <w:pStyle w:val="Fliesstext"/>
              <w:framePr w:hSpace="0" w:wrap="auto" w:vAnchor="margin" w:xAlign="left" w:yAlign="inline"/>
              <w:suppressOverlap w:val="0"/>
              <w:rPr>
                <w:lang w:val="de-CH"/>
              </w:rPr>
            </w:pPr>
            <w:r w:rsidRPr="00B53FD0">
              <w:rPr>
                <w:lang w:val="de-CH"/>
              </w:rPr>
              <w:lastRenderedPageBreak/>
              <w:t>Stück PEX 32-2</w:t>
            </w:r>
            <w:r w:rsidR="00AA2844">
              <w:rPr>
                <w:lang w:val="de-CH"/>
              </w:rPr>
              <w:t>0</w:t>
            </w:r>
            <w:r w:rsidRPr="00B53FD0">
              <w:rPr>
                <w:lang w:val="de-CH"/>
              </w:rPr>
              <w:t>-32 mm</w:t>
            </w:r>
          </w:p>
          <w:p w14:paraId="623AF930"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32-25-25 mm</w:t>
            </w:r>
          </w:p>
          <w:p w14:paraId="0B768573" w14:textId="77777777" w:rsidR="00B53FD0" w:rsidRPr="00B53FD0" w:rsidRDefault="00B53FD0" w:rsidP="00B53FD0">
            <w:pPr>
              <w:pStyle w:val="Fliesstext"/>
              <w:framePr w:hSpace="0" w:wrap="auto" w:vAnchor="margin" w:xAlign="left" w:yAlign="inline"/>
              <w:suppressOverlap w:val="0"/>
              <w:rPr>
                <w:lang w:val="de-CH"/>
              </w:rPr>
            </w:pPr>
          </w:p>
          <w:p w14:paraId="5CEA4C8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40-40-40 mm</w:t>
            </w:r>
          </w:p>
          <w:p w14:paraId="23873A1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40-32-40 mm</w:t>
            </w:r>
          </w:p>
          <w:p w14:paraId="15CBD2FB"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40-28-40 mm</w:t>
            </w:r>
          </w:p>
          <w:p w14:paraId="4769A620"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40-25-40 mm</w:t>
            </w:r>
          </w:p>
          <w:p w14:paraId="3B16E34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40-22-40 mm</w:t>
            </w:r>
          </w:p>
          <w:p w14:paraId="781A09D5"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40-32-32 mm</w:t>
            </w:r>
          </w:p>
          <w:p w14:paraId="19F837ED"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40-28-32 mm</w:t>
            </w:r>
          </w:p>
          <w:p w14:paraId="62864933"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40-25-32 mm</w:t>
            </w:r>
          </w:p>
          <w:p w14:paraId="54B31C04" w14:textId="77777777" w:rsidR="00B53FD0" w:rsidRPr="00B53FD0" w:rsidRDefault="00B53FD0" w:rsidP="00B53FD0">
            <w:pPr>
              <w:pStyle w:val="Fliesstext"/>
              <w:framePr w:hSpace="0" w:wrap="auto" w:vAnchor="margin" w:xAlign="left" w:yAlign="inline"/>
              <w:suppressOverlap w:val="0"/>
              <w:rPr>
                <w:lang w:val="de-CH"/>
              </w:rPr>
            </w:pPr>
          </w:p>
          <w:p w14:paraId="7646B445"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50-50-50 mm</w:t>
            </w:r>
          </w:p>
          <w:p w14:paraId="117EADB6"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50-40-50 mm</w:t>
            </w:r>
          </w:p>
          <w:p w14:paraId="43DACF4C"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50-32-50 mm</w:t>
            </w:r>
          </w:p>
          <w:p w14:paraId="3C4F6895"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50-28-50 mm</w:t>
            </w:r>
          </w:p>
          <w:p w14:paraId="4D6BEB07"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50-25-50 mm</w:t>
            </w:r>
          </w:p>
          <w:p w14:paraId="40244FA6"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50-22-50 mm</w:t>
            </w:r>
          </w:p>
          <w:p w14:paraId="4C10608E"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50-40-40 mm</w:t>
            </w:r>
          </w:p>
          <w:p w14:paraId="2B550BD7"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50-32-40 mm</w:t>
            </w:r>
          </w:p>
          <w:p w14:paraId="78B4124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50-28-40 mm</w:t>
            </w:r>
          </w:p>
          <w:p w14:paraId="2F2EA34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50-25-40 mm</w:t>
            </w:r>
          </w:p>
          <w:p w14:paraId="2B39F6E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50-22-40 mm</w:t>
            </w:r>
          </w:p>
          <w:p w14:paraId="69C243F9" w14:textId="77777777" w:rsidR="00B53FD0" w:rsidRPr="00B53FD0" w:rsidRDefault="00B53FD0" w:rsidP="00B53FD0">
            <w:pPr>
              <w:pStyle w:val="Fliesstext"/>
              <w:framePr w:hSpace="0" w:wrap="auto" w:vAnchor="margin" w:xAlign="left" w:yAlign="inline"/>
              <w:suppressOverlap w:val="0"/>
              <w:rPr>
                <w:lang w:val="de-CH"/>
              </w:rPr>
            </w:pPr>
          </w:p>
          <w:p w14:paraId="5CB6A6E9"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63-63-63 mm</w:t>
            </w:r>
          </w:p>
          <w:p w14:paraId="662E115C"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63-50-63 mm</w:t>
            </w:r>
          </w:p>
          <w:p w14:paraId="105CD2A9"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63-40-63 mm</w:t>
            </w:r>
          </w:p>
          <w:p w14:paraId="540A67DF"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63-32-63 mm</w:t>
            </w:r>
          </w:p>
          <w:p w14:paraId="2E3FC4FB"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63-28-63 mm</w:t>
            </w:r>
          </w:p>
          <w:p w14:paraId="5F74AB65"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63-25-63 mm</w:t>
            </w:r>
          </w:p>
          <w:p w14:paraId="19E03635"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63-22-63 mm</w:t>
            </w:r>
          </w:p>
          <w:p w14:paraId="498C540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63-50-50 mm</w:t>
            </w:r>
          </w:p>
          <w:p w14:paraId="2780D3BC"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63-40-50 mm</w:t>
            </w:r>
          </w:p>
          <w:p w14:paraId="14478D7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63-32-50 mm</w:t>
            </w:r>
          </w:p>
          <w:p w14:paraId="180A001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63-28-50 mm</w:t>
            </w:r>
          </w:p>
          <w:p w14:paraId="52B25C9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63-25-50 mm</w:t>
            </w:r>
          </w:p>
          <w:p w14:paraId="1F976F8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63-22-50 mm</w:t>
            </w:r>
          </w:p>
          <w:p w14:paraId="0F9DE031" w14:textId="77777777" w:rsidR="00B53FD0" w:rsidRPr="00B53FD0" w:rsidRDefault="00B53FD0" w:rsidP="00B53FD0">
            <w:pPr>
              <w:pStyle w:val="Fliesstext"/>
              <w:framePr w:hSpace="0" w:wrap="auto" w:vAnchor="margin" w:xAlign="left" w:yAlign="inline"/>
              <w:suppressOverlap w:val="0"/>
              <w:rPr>
                <w:lang w:val="de-CH"/>
              </w:rPr>
            </w:pPr>
          </w:p>
          <w:p w14:paraId="36AE64FC"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75-75-75 mm</w:t>
            </w:r>
          </w:p>
          <w:p w14:paraId="5B64DF5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75-63-75 mm</w:t>
            </w:r>
          </w:p>
          <w:p w14:paraId="47D873CE"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75-50-75 mm</w:t>
            </w:r>
          </w:p>
          <w:p w14:paraId="55DF7AF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75-40-75 mm</w:t>
            </w:r>
          </w:p>
          <w:p w14:paraId="797CC9A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75-32-75 mm</w:t>
            </w:r>
          </w:p>
          <w:p w14:paraId="4351759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75-28-75 mm</w:t>
            </w:r>
          </w:p>
          <w:p w14:paraId="2719255B"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75-25-75 mm</w:t>
            </w:r>
          </w:p>
          <w:p w14:paraId="0ABAE56F"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75-22-75 mm</w:t>
            </w:r>
          </w:p>
          <w:p w14:paraId="3F0090D7"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lastRenderedPageBreak/>
              <w:t>Stück PEX 75-63-63 mm</w:t>
            </w:r>
          </w:p>
          <w:p w14:paraId="13C166D1"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75-50-63 mm</w:t>
            </w:r>
          </w:p>
          <w:p w14:paraId="7D922A2D"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75-40-63 mm</w:t>
            </w:r>
          </w:p>
          <w:p w14:paraId="6B6900C6"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75-32-63 mm</w:t>
            </w:r>
          </w:p>
          <w:p w14:paraId="364F92A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75-28-63 mm</w:t>
            </w:r>
          </w:p>
          <w:p w14:paraId="25BA121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75-25-63 mm</w:t>
            </w:r>
          </w:p>
          <w:p w14:paraId="6E540A9D"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75-22-63 mm</w:t>
            </w:r>
          </w:p>
          <w:p w14:paraId="29280D37" w14:textId="77777777" w:rsidR="00B53FD0" w:rsidRPr="00B53FD0" w:rsidRDefault="00B53FD0" w:rsidP="00B53FD0">
            <w:pPr>
              <w:pStyle w:val="Fliesstext"/>
              <w:framePr w:hSpace="0" w:wrap="auto" w:vAnchor="margin" w:xAlign="left" w:yAlign="inline"/>
              <w:suppressOverlap w:val="0"/>
              <w:rPr>
                <w:lang w:val="de-CH"/>
              </w:rPr>
            </w:pPr>
          </w:p>
          <w:p w14:paraId="008FCB47"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90-90-90 mm</w:t>
            </w:r>
          </w:p>
          <w:p w14:paraId="2776238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90-75-90 mm</w:t>
            </w:r>
          </w:p>
          <w:p w14:paraId="7A3DEFD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90-63-90 mm</w:t>
            </w:r>
          </w:p>
          <w:p w14:paraId="35273C33"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90-50-90 mm</w:t>
            </w:r>
          </w:p>
          <w:p w14:paraId="3D3D4306"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90-40-90 mm</w:t>
            </w:r>
          </w:p>
          <w:p w14:paraId="7241167E"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90-32-90 mm</w:t>
            </w:r>
          </w:p>
          <w:p w14:paraId="4608CD65"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90-28-90 mm</w:t>
            </w:r>
          </w:p>
          <w:p w14:paraId="5ABC6BA3"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90-25-90 mm</w:t>
            </w:r>
          </w:p>
          <w:p w14:paraId="097A4527"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90-22-90 mm</w:t>
            </w:r>
          </w:p>
          <w:p w14:paraId="32BBA317"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90-75-75 mm</w:t>
            </w:r>
          </w:p>
          <w:p w14:paraId="636C6C7D"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90-63-75 mm</w:t>
            </w:r>
          </w:p>
          <w:p w14:paraId="518AEE05"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90-50-75 mm</w:t>
            </w:r>
          </w:p>
          <w:p w14:paraId="59DA244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90-40-75 mm</w:t>
            </w:r>
          </w:p>
          <w:p w14:paraId="20ADEE2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90-32-75 mm</w:t>
            </w:r>
          </w:p>
          <w:p w14:paraId="4B959FB6"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90-28-75 mm</w:t>
            </w:r>
          </w:p>
          <w:p w14:paraId="461CF1A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lastRenderedPageBreak/>
              <w:t>Stück PEX 90-25-75 mm</w:t>
            </w:r>
          </w:p>
          <w:p w14:paraId="5F6F095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90-22-75 mm</w:t>
            </w:r>
          </w:p>
          <w:p w14:paraId="41C5B2CF" w14:textId="77777777" w:rsidR="00B53FD0" w:rsidRPr="00B53FD0" w:rsidRDefault="00B53FD0" w:rsidP="00B53FD0">
            <w:pPr>
              <w:pStyle w:val="Fliesstext"/>
              <w:framePr w:hSpace="0" w:wrap="auto" w:vAnchor="margin" w:xAlign="left" w:yAlign="inline"/>
              <w:suppressOverlap w:val="0"/>
              <w:rPr>
                <w:lang w:val="de-CH"/>
              </w:rPr>
            </w:pPr>
          </w:p>
          <w:p w14:paraId="58697A20"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110-110-110 mm</w:t>
            </w:r>
          </w:p>
          <w:p w14:paraId="617F100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110-90-110 mm</w:t>
            </w:r>
          </w:p>
          <w:p w14:paraId="6297377B"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110-75-110 mm</w:t>
            </w:r>
          </w:p>
          <w:p w14:paraId="5E38607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110-63-110 mm</w:t>
            </w:r>
          </w:p>
          <w:p w14:paraId="33D8CB6F"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110-50-110 mm</w:t>
            </w:r>
          </w:p>
          <w:p w14:paraId="1F0128E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110-40-110 mm</w:t>
            </w:r>
          </w:p>
          <w:p w14:paraId="0A8A2B7D"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110-32-110 mm</w:t>
            </w:r>
          </w:p>
          <w:p w14:paraId="71B31587"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110-28-110 mm</w:t>
            </w:r>
          </w:p>
          <w:p w14:paraId="7E4DC1F1"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110-25-110 mm</w:t>
            </w:r>
          </w:p>
          <w:p w14:paraId="08163BF5"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110-22-110 mm</w:t>
            </w:r>
          </w:p>
          <w:p w14:paraId="5806CDC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110-90-90 mm</w:t>
            </w:r>
          </w:p>
          <w:p w14:paraId="1811A98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110-75-90 mm</w:t>
            </w:r>
          </w:p>
          <w:p w14:paraId="78A19680"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110-63-90 mm</w:t>
            </w:r>
          </w:p>
          <w:p w14:paraId="6A17B35E"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110-50-90 mm</w:t>
            </w:r>
          </w:p>
          <w:p w14:paraId="2A491B8E"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110-40-90 mm</w:t>
            </w:r>
          </w:p>
          <w:p w14:paraId="51B2DA7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110-32-90 mm</w:t>
            </w:r>
          </w:p>
          <w:p w14:paraId="55741D29"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110-28-90 mm</w:t>
            </w:r>
          </w:p>
          <w:p w14:paraId="628F997D"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110-25-90 mm</w:t>
            </w:r>
          </w:p>
          <w:p w14:paraId="3A004A5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110-22-90 mm</w:t>
            </w:r>
          </w:p>
          <w:p w14:paraId="382FF392" w14:textId="77777777" w:rsidR="00B53FD0" w:rsidRPr="00B53FD0" w:rsidRDefault="00B53FD0" w:rsidP="00B53FD0">
            <w:pPr>
              <w:pStyle w:val="Fliesstext"/>
              <w:framePr w:hSpace="0" w:wrap="auto" w:vAnchor="margin" w:xAlign="left" w:yAlign="inline"/>
              <w:suppressOverlap w:val="0"/>
              <w:rPr>
                <w:lang w:val="de-CH"/>
              </w:rPr>
            </w:pPr>
          </w:p>
          <w:p w14:paraId="22A0025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lastRenderedPageBreak/>
              <w:t>Stück PEX 125-125-125 mm</w:t>
            </w:r>
          </w:p>
          <w:p w14:paraId="6F8625A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125-110-125 mm</w:t>
            </w:r>
          </w:p>
          <w:p w14:paraId="085E9EE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125-90-125 mm</w:t>
            </w:r>
          </w:p>
          <w:p w14:paraId="3101EE4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125-75-125 mm</w:t>
            </w:r>
          </w:p>
          <w:p w14:paraId="321F4A7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125-63-125 mm</w:t>
            </w:r>
          </w:p>
          <w:p w14:paraId="7578E9A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125-50-125 mm</w:t>
            </w:r>
          </w:p>
          <w:p w14:paraId="3AA7D859"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125-40-125 mm</w:t>
            </w:r>
          </w:p>
          <w:p w14:paraId="5423A8C5"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125-32-125 mm</w:t>
            </w:r>
          </w:p>
          <w:p w14:paraId="770E709E"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125-25-125 mm</w:t>
            </w:r>
          </w:p>
          <w:p w14:paraId="0003628D" w14:textId="77777777" w:rsidR="00B53FD0" w:rsidRPr="00B53FD0" w:rsidRDefault="00B53FD0" w:rsidP="00B53FD0">
            <w:pPr>
              <w:pStyle w:val="Fliesstext"/>
              <w:framePr w:hSpace="0" w:wrap="auto" w:vAnchor="margin" w:xAlign="left" w:yAlign="inline"/>
              <w:suppressOverlap w:val="0"/>
              <w:rPr>
                <w:lang w:val="de-CH"/>
              </w:rPr>
            </w:pPr>
          </w:p>
          <w:p w14:paraId="1CE86629"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140-140-140 mm*</w:t>
            </w:r>
          </w:p>
          <w:p w14:paraId="1AA3E972"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140-125-140mm*</w:t>
            </w:r>
          </w:p>
          <w:p w14:paraId="1D3F84B5"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140-110-140mm*</w:t>
            </w:r>
          </w:p>
          <w:p w14:paraId="28D2DE1F"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140-90-140mm*</w:t>
            </w:r>
          </w:p>
          <w:p w14:paraId="3CA01C99"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140-75-140mm*</w:t>
            </w:r>
          </w:p>
          <w:p w14:paraId="6575E6CB"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140-63-140mm*</w:t>
            </w:r>
          </w:p>
          <w:p w14:paraId="7723EDBB"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140-50-140mm*</w:t>
            </w:r>
          </w:p>
          <w:p w14:paraId="3864260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140-40-140mm*</w:t>
            </w:r>
          </w:p>
          <w:p w14:paraId="7513C790"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140-32-140mm*</w:t>
            </w:r>
          </w:p>
          <w:p w14:paraId="12DBC42B"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140-25-140mm*</w:t>
            </w:r>
          </w:p>
          <w:p w14:paraId="14016BFB" w14:textId="77777777" w:rsidR="00B53FD0" w:rsidRPr="00B53FD0" w:rsidRDefault="00B53FD0" w:rsidP="00B53FD0">
            <w:pPr>
              <w:pStyle w:val="Fliesstext"/>
              <w:framePr w:hSpace="0" w:wrap="auto" w:vAnchor="margin" w:xAlign="left" w:yAlign="inline"/>
              <w:suppressOverlap w:val="0"/>
              <w:rPr>
                <w:lang w:val="de-CH"/>
              </w:rPr>
            </w:pPr>
          </w:p>
          <w:p w14:paraId="1598452B"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160-160-160 mm*</w:t>
            </w:r>
          </w:p>
          <w:p w14:paraId="0DA232F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160-125-160 mm*</w:t>
            </w:r>
          </w:p>
          <w:p w14:paraId="22897430"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lastRenderedPageBreak/>
              <w:t>Stück PEX 160-110-160 mm*</w:t>
            </w:r>
          </w:p>
          <w:p w14:paraId="0E3B1C19"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160-90-160 mm*</w:t>
            </w:r>
          </w:p>
          <w:p w14:paraId="0CB1A993"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160-75-160 mm*</w:t>
            </w:r>
          </w:p>
          <w:p w14:paraId="16C3329D"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160-63-160 mm*</w:t>
            </w:r>
          </w:p>
          <w:p w14:paraId="59796C1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160-50-160 mm*</w:t>
            </w:r>
          </w:p>
          <w:p w14:paraId="22341A3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160-40-160 mm*</w:t>
            </w:r>
          </w:p>
          <w:p w14:paraId="43DDF5B0"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160-32-160 mm*</w:t>
            </w:r>
          </w:p>
          <w:p w14:paraId="35272EA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PEX 160-25-160 mm*</w:t>
            </w:r>
          </w:p>
          <w:p w14:paraId="3B350AEB" w14:textId="7815A6BA" w:rsidR="00B53FD0" w:rsidRDefault="00B53FD0" w:rsidP="00B53FD0">
            <w:pPr>
              <w:pStyle w:val="Bemerkung"/>
              <w:framePr w:hSpace="0" w:wrap="auto" w:vAnchor="margin" w:xAlign="left" w:yAlign="inline"/>
              <w:suppressOverlap w:val="0"/>
              <w:rPr>
                <w:lang w:val="de-CH"/>
              </w:rPr>
            </w:pPr>
            <w:r w:rsidRPr="00B53FD0">
              <w:rPr>
                <w:lang w:val="de-CH"/>
              </w:rPr>
              <w:t>*Die Dimensionen 140 / 160 mm w</w:t>
            </w:r>
            <w:r w:rsidR="00774228">
              <w:rPr>
                <w:lang w:val="de-CH"/>
              </w:rPr>
              <w:t>e</w:t>
            </w:r>
            <w:r w:rsidRPr="00B53FD0">
              <w:rPr>
                <w:lang w:val="de-CH"/>
              </w:rPr>
              <w:t>rden komplett vorisoliert geliefert</w:t>
            </w:r>
          </w:p>
          <w:p w14:paraId="5B40C3F5" w14:textId="77777777" w:rsidR="00634448" w:rsidRPr="00B53FD0" w:rsidRDefault="00634448" w:rsidP="00B53FD0">
            <w:pPr>
              <w:pStyle w:val="Bemerkung"/>
              <w:framePr w:hSpace="0" w:wrap="auto" w:vAnchor="margin" w:xAlign="left" w:yAlign="inline"/>
              <w:suppressOverlap w:val="0"/>
              <w:rPr>
                <w:lang w:val="de-CH"/>
              </w:rPr>
            </w:pPr>
          </w:p>
          <w:p w14:paraId="7CF09BD4" w14:textId="77777777" w:rsidR="00B53FD0" w:rsidRPr="00B53FD0" w:rsidRDefault="00B53FD0" w:rsidP="00B53FD0">
            <w:pPr>
              <w:pStyle w:val="berschrift"/>
              <w:framePr w:hSpace="0" w:wrap="auto" w:vAnchor="margin" w:xAlign="left" w:yAlign="inline"/>
              <w:suppressOverlap w:val="0"/>
            </w:pPr>
            <w:r w:rsidRPr="00B53FD0">
              <w:t>CALPEX -Hosenrohr</w:t>
            </w:r>
          </w:p>
          <w:p w14:paraId="359718A4" w14:textId="71062AAF" w:rsidR="00B53FD0" w:rsidRPr="00B53FD0" w:rsidRDefault="00B53FD0" w:rsidP="00B53FD0">
            <w:pPr>
              <w:pStyle w:val="Fliesstext"/>
              <w:framePr w:hSpace="0" w:wrap="auto" w:vAnchor="margin" w:xAlign="left" w:yAlign="inline"/>
              <w:suppressOverlap w:val="0"/>
              <w:rPr>
                <w:lang w:val="de-CH"/>
              </w:rPr>
            </w:pPr>
            <w:r w:rsidRPr="00B53FD0">
              <w:rPr>
                <w:lang w:val="de-CH"/>
              </w:rPr>
              <w:t>Vorgedämmtes längswasserdichtes Verbindungselement zwischen zwei Einzelrohren und einem CALPEX-DUO-Rohr. CALPEX -DUO auf CALPEX -UNO Mediumrohr (PE-Xa) passend für:</w:t>
            </w:r>
          </w:p>
          <w:p w14:paraId="0099128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25+25/91 auf je 1 x 25/76</w:t>
            </w:r>
          </w:p>
          <w:p w14:paraId="0B68EC23"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 xml:space="preserve">Stück 25+25/111 auf je 1 x 25/91 PLUS </w:t>
            </w:r>
          </w:p>
          <w:p w14:paraId="5337B070"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32+32/111 auf je 1x 32/76</w:t>
            </w:r>
          </w:p>
          <w:p w14:paraId="1A78A719"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32+32/126 auf je 1 x 32/91 PLUS</w:t>
            </w:r>
          </w:p>
          <w:p w14:paraId="21AF232E"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40+40/126 auf je 1 x 40/91</w:t>
            </w:r>
          </w:p>
          <w:p w14:paraId="56E55EEC"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40+40/142 auf je 1 x 40/111 PLUS</w:t>
            </w:r>
          </w:p>
          <w:p w14:paraId="38775AF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50+50/162 auf je 1 x 50/111</w:t>
            </w:r>
          </w:p>
          <w:p w14:paraId="55E90699"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50+50/182 auf je 1 x 50/126 PLUS</w:t>
            </w:r>
          </w:p>
          <w:p w14:paraId="67AF121E"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63+63/182 auf je 1 x 63/126</w:t>
            </w:r>
          </w:p>
          <w:p w14:paraId="4256F060"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lastRenderedPageBreak/>
              <w:t>Stück 63+63/202 auf je 1 x 63/142 PLUS</w:t>
            </w:r>
          </w:p>
          <w:p w14:paraId="1C5066CC"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75+75/202 auf je 1 x 75/142 PLUS</w:t>
            </w:r>
          </w:p>
          <w:p w14:paraId="5384645E" w14:textId="77777777" w:rsidR="00B53FD0" w:rsidRPr="00B53FD0" w:rsidRDefault="00B53FD0" w:rsidP="00B53FD0">
            <w:pPr>
              <w:pStyle w:val="berschrift"/>
              <w:framePr w:hSpace="0" w:wrap="auto" w:vAnchor="margin" w:xAlign="left" w:yAlign="inline"/>
              <w:suppressOverlap w:val="0"/>
            </w:pPr>
            <w:r w:rsidRPr="00B53FD0">
              <w:t>Hosenrohr CALPEX -KMR</w:t>
            </w:r>
          </w:p>
          <w:p w14:paraId="190B5633"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Kunststoffmantelrohr auf CALPEX -DUO</w:t>
            </w:r>
          </w:p>
          <w:p w14:paraId="62F69327"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Mediumrohr Stahl St 37.0</w:t>
            </w:r>
          </w:p>
          <w:p w14:paraId="28783AF4"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passend für:</w:t>
            </w:r>
          </w:p>
          <w:p w14:paraId="277A58D1"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2 x 26.9-110 auf 25+25/91 (Reduziermuffe)</w:t>
            </w:r>
          </w:p>
          <w:p w14:paraId="1BAE09EB"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2 x 33.7-110 auf 32+32/111</w:t>
            </w:r>
          </w:p>
          <w:p w14:paraId="7EBF347D"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2 x 42.4-125 auf 40+40/126</w:t>
            </w:r>
          </w:p>
          <w:p w14:paraId="084DA17D"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2 x 48.3-125 auf 50+50/162</w:t>
            </w:r>
          </w:p>
          <w:p w14:paraId="2538F87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Stück 2 x 60.3-140 auf 63+63/182</w:t>
            </w:r>
          </w:p>
          <w:p w14:paraId="15A11F6A" w14:textId="77777777" w:rsidR="00B53FD0" w:rsidRPr="00B53FD0" w:rsidRDefault="00B53FD0" w:rsidP="00B53FD0">
            <w:pPr>
              <w:pStyle w:val="berschrift"/>
              <w:framePr w:hSpace="0" w:wrap="auto" w:vAnchor="margin" w:xAlign="left" w:yAlign="inline"/>
              <w:suppressOverlap w:val="0"/>
            </w:pPr>
            <w:r w:rsidRPr="00B53FD0">
              <w:t>Mietbares Werkzeug für Pressverbinder</w:t>
            </w:r>
          </w:p>
          <w:p w14:paraId="613ED6BC" w14:textId="78C7925E" w:rsidR="00B53FD0" w:rsidRPr="00B53FD0" w:rsidRDefault="00774228" w:rsidP="00B53FD0">
            <w:pPr>
              <w:pStyle w:val="Fliesstext"/>
              <w:framePr w:hSpace="0" w:wrap="auto" w:vAnchor="margin" w:xAlign="left" w:yAlign="inline"/>
              <w:suppressOverlap w:val="0"/>
              <w:rPr>
                <w:lang w:val="de-CH"/>
              </w:rPr>
            </w:pPr>
            <w:r>
              <w:rPr>
                <w:lang w:val="de-CH"/>
              </w:rPr>
              <w:t xml:space="preserve">Dimensionen: ø </w:t>
            </w:r>
            <w:r w:rsidR="00B53FD0" w:rsidRPr="00B53FD0">
              <w:rPr>
                <w:lang w:val="de-CH"/>
              </w:rPr>
              <w:t>2</w:t>
            </w:r>
            <w:r w:rsidR="00AA2844">
              <w:rPr>
                <w:lang w:val="de-CH"/>
              </w:rPr>
              <w:t>0</w:t>
            </w:r>
            <w:r w:rsidR="00B53FD0" w:rsidRPr="00B53FD0">
              <w:rPr>
                <w:lang w:val="de-CH"/>
              </w:rPr>
              <w:t xml:space="preserve"> – 40 mm (Heizung / Sanitär)</w:t>
            </w:r>
          </w:p>
          <w:p w14:paraId="42C0D119" w14:textId="12C7ED69" w:rsidR="00B53FD0" w:rsidRPr="00B53FD0" w:rsidRDefault="00B53FD0" w:rsidP="00B53FD0">
            <w:pPr>
              <w:pStyle w:val="Fliesstext"/>
              <w:framePr w:hSpace="0" w:wrap="auto" w:vAnchor="margin" w:xAlign="left" w:yAlign="inline"/>
              <w:suppressOverlap w:val="0"/>
              <w:rPr>
                <w:lang w:val="de-CH"/>
              </w:rPr>
            </w:pPr>
            <w:r w:rsidRPr="00B53FD0">
              <w:rPr>
                <w:lang w:val="de-CH"/>
              </w:rPr>
              <w:t>Werkzeug für die Dimensionen ø 2</w:t>
            </w:r>
            <w:r w:rsidR="00AA2844">
              <w:rPr>
                <w:lang w:val="de-CH"/>
              </w:rPr>
              <w:t>0</w:t>
            </w:r>
            <w:r w:rsidRPr="00B53FD0">
              <w:rPr>
                <w:lang w:val="de-CH"/>
              </w:rPr>
              <w:t xml:space="preserve"> – 40, bestehend aus: Werkzeugkoffer, Aufweitwerkzeug und Verpresswerkzeug </w:t>
            </w:r>
          </w:p>
          <w:p w14:paraId="7A228E03"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 xml:space="preserve"> </w:t>
            </w:r>
          </w:p>
          <w:p w14:paraId="1AAEF271"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1 Set</w:t>
            </w:r>
          </w:p>
          <w:p w14:paraId="44979B83" w14:textId="77777777" w:rsidR="00B53FD0" w:rsidRPr="00B53FD0" w:rsidRDefault="00B53FD0" w:rsidP="00B53FD0">
            <w:pPr>
              <w:pStyle w:val="berschrift"/>
              <w:framePr w:hSpace="0" w:wrap="auto" w:vAnchor="margin" w:xAlign="left" w:yAlign="inline"/>
              <w:suppressOverlap w:val="0"/>
            </w:pPr>
            <w:r w:rsidRPr="00B53FD0">
              <w:t>Mietbares Werkzeug-Set für Pressverbinder</w:t>
            </w:r>
          </w:p>
          <w:p w14:paraId="0735CED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Dimensionen: ø 50 – 110 mm</w:t>
            </w:r>
          </w:p>
          <w:p w14:paraId="364D4801"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Set bestehend aus: 2 Werkzeugkoffern</w:t>
            </w:r>
          </w:p>
          <w:p w14:paraId="4DD01AC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1 Werkzeugkoffer mit Aufweitwerkzeug ø 50 - 110</w:t>
            </w:r>
          </w:p>
          <w:p w14:paraId="43A09BB6"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1 Werkzeugkoffer mit Verpresswerkzeug ø 50 - 110</w:t>
            </w:r>
          </w:p>
          <w:p w14:paraId="03827747"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beide Werkzeugkoffer sind notwendig</w:t>
            </w:r>
          </w:p>
          <w:p w14:paraId="3F269052" w14:textId="77777777" w:rsidR="00B53FD0" w:rsidRPr="00B53FD0" w:rsidRDefault="00B53FD0" w:rsidP="00B53FD0">
            <w:pPr>
              <w:pStyle w:val="Fliesstext"/>
              <w:framePr w:hSpace="0" w:wrap="auto" w:vAnchor="margin" w:xAlign="left" w:yAlign="inline"/>
              <w:suppressOverlap w:val="0"/>
              <w:rPr>
                <w:lang w:val="de-CH"/>
              </w:rPr>
            </w:pPr>
          </w:p>
          <w:p w14:paraId="457B761A"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lastRenderedPageBreak/>
              <w:t>1 Set</w:t>
            </w:r>
          </w:p>
          <w:p w14:paraId="2C6E94E5" w14:textId="77777777" w:rsidR="00B53FD0" w:rsidRPr="00B53FD0" w:rsidRDefault="00B53FD0" w:rsidP="00B53FD0">
            <w:pPr>
              <w:pStyle w:val="berschrift"/>
              <w:framePr w:hSpace="0" w:wrap="auto" w:vAnchor="margin" w:xAlign="left" w:yAlign="inline"/>
              <w:suppressOverlap w:val="0"/>
            </w:pPr>
            <w:r w:rsidRPr="00B53FD0">
              <w:t>Mietbares Werkzeug-Set für Pressverbinder</w:t>
            </w:r>
          </w:p>
          <w:p w14:paraId="2952D9AD"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Dimensionen: ø 125 – 160 mm</w:t>
            </w:r>
          </w:p>
          <w:p w14:paraId="6A759C6F"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Set bestehend aus: 2 Werkzeugkoffern</w:t>
            </w:r>
          </w:p>
          <w:p w14:paraId="3CFF3F51"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1 Werkzeugkoffer mit Aufweitwerkzeug ø 125 und 150</w:t>
            </w:r>
          </w:p>
          <w:p w14:paraId="272CDCF8"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1 Werkzeugkoffer mit Aufweitwerkzeug ø 140</w:t>
            </w:r>
          </w:p>
          <w:p w14:paraId="7F25E810"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1 Werkzeugkoffer mit Verpresswerkzeug ø 125 und 150</w:t>
            </w:r>
          </w:p>
          <w:p w14:paraId="6C44A313"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beide Werkzeugkoffer sind notwendig</w:t>
            </w:r>
          </w:p>
          <w:p w14:paraId="2030F415" w14:textId="77777777" w:rsidR="00B53FD0" w:rsidRPr="00B53FD0" w:rsidRDefault="00B53FD0" w:rsidP="00B53FD0">
            <w:pPr>
              <w:pStyle w:val="Fliesstext"/>
              <w:framePr w:hSpace="0" w:wrap="auto" w:vAnchor="margin" w:xAlign="left" w:yAlign="inline"/>
              <w:suppressOverlap w:val="0"/>
              <w:rPr>
                <w:lang w:val="de-CH"/>
              </w:rPr>
            </w:pPr>
          </w:p>
          <w:p w14:paraId="11109DED" w14:textId="77777777" w:rsidR="00B53FD0" w:rsidRPr="00B53FD0" w:rsidRDefault="00B53FD0" w:rsidP="00B53FD0">
            <w:pPr>
              <w:pStyle w:val="Fliesstext"/>
              <w:framePr w:hSpace="0" w:wrap="auto" w:vAnchor="margin" w:xAlign="left" w:yAlign="inline"/>
              <w:suppressOverlap w:val="0"/>
              <w:rPr>
                <w:lang w:val="de-CH"/>
              </w:rPr>
            </w:pPr>
            <w:r w:rsidRPr="00B53FD0">
              <w:rPr>
                <w:lang w:val="de-CH"/>
              </w:rPr>
              <w:t>1 Set</w:t>
            </w:r>
          </w:p>
          <w:p w14:paraId="2CC59FF9" w14:textId="03A18DDD" w:rsidR="00341D85" w:rsidRDefault="00341D85" w:rsidP="00341D85"/>
          <w:p w14:paraId="67CBF9FA" w14:textId="1741D4FB" w:rsidR="006435CE" w:rsidRDefault="006435CE" w:rsidP="00341D85"/>
          <w:p w14:paraId="53945DA6" w14:textId="7DD9998B" w:rsidR="006435CE" w:rsidRDefault="006435CE" w:rsidP="00341D85"/>
          <w:p w14:paraId="1FE46D72" w14:textId="1947834F" w:rsidR="006435CE" w:rsidRDefault="006435CE" w:rsidP="00341D85"/>
          <w:p w14:paraId="5ED031C3" w14:textId="77777777" w:rsidR="006435CE" w:rsidRDefault="006435CE" w:rsidP="00341D85"/>
          <w:p w14:paraId="2FED1FDE" w14:textId="1B1F4D68" w:rsidR="00341D85" w:rsidRPr="00B53FD0" w:rsidRDefault="00341D85" w:rsidP="00341D85">
            <w:pPr>
              <w:pStyle w:val="Hauptberschrift"/>
              <w:framePr w:hSpace="0" w:wrap="auto" w:vAnchor="margin" w:xAlign="left" w:yAlign="inline"/>
              <w:suppressOverlap w:val="0"/>
            </w:pPr>
            <w:r w:rsidRPr="00B53FD0">
              <w:t>S</w:t>
            </w:r>
            <w:r>
              <w:t>ANIPUR</w:t>
            </w:r>
          </w:p>
          <w:p w14:paraId="36EC574C" w14:textId="27B1181A" w:rsidR="00341D85" w:rsidRPr="00B53FD0" w:rsidRDefault="00341D85" w:rsidP="00341D85">
            <w:pPr>
              <w:pStyle w:val="berschrift"/>
              <w:framePr w:hSpace="0" w:wrap="auto" w:vAnchor="margin" w:xAlign="left" w:yAlign="inline"/>
              <w:suppressOverlap w:val="0"/>
            </w:pPr>
            <w:r w:rsidRPr="00B53FD0">
              <w:t xml:space="preserve">CALPEX -Fernwärmeleitung Sanitär </w:t>
            </w:r>
            <w:r w:rsidRPr="00341D85">
              <w:t>Aluminium-Sperre</w:t>
            </w:r>
          </w:p>
          <w:p w14:paraId="23DDDBAC"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Verbundsystem gemäss EN 15632 -1 /-2 geeignet bis:</w:t>
            </w:r>
          </w:p>
          <w:p w14:paraId="11411FE4"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max. 95°C (gleitend)</w:t>
            </w:r>
          </w:p>
          <w:p w14:paraId="0A712F78"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max. 80°C Dauerbetriebstemperatur</w:t>
            </w:r>
          </w:p>
          <w:p w14:paraId="3336C691" w14:textId="2468AFF3" w:rsidR="00341D85" w:rsidRDefault="00341D85" w:rsidP="00341D85">
            <w:pPr>
              <w:pStyle w:val="Fliesstext"/>
              <w:framePr w:hSpace="0" w:wrap="auto" w:vAnchor="margin" w:xAlign="left" w:yAlign="inline"/>
              <w:suppressOverlap w:val="0"/>
              <w:rPr>
                <w:lang w:val="de-CH"/>
              </w:rPr>
            </w:pPr>
            <w:r w:rsidRPr="00B53FD0">
              <w:rPr>
                <w:lang w:val="de-CH"/>
              </w:rPr>
              <w:t>max. 10 bar Betriebsdruck</w:t>
            </w:r>
          </w:p>
          <w:p w14:paraId="5F32B3C0" w14:textId="77777777" w:rsidR="006435CE" w:rsidRPr="006435CE" w:rsidRDefault="006435CE" w:rsidP="006435CE"/>
          <w:p w14:paraId="576C7673" w14:textId="774A7D3D" w:rsidR="00341D85" w:rsidRDefault="00157960" w:rsidP="00341D85">
            <w:pPr>
              <w:pStyle w:val="Fliesstext"/>
              <w:framePr w:hSpace="0" w:wrap="auto" w:vAnchor="margin" w:xAlign="left" w:yAlign="inline"/>
              <w:suppressOverlap w:val="0"/>
              <w:rPr>
                <w:lang w:val="de-CH"/>
              </w:rPr>
            </w:pPr>
            <w:r>
              <w:rPr>
                <w:lang w:val="de-CH"/>
              </w:rPr>
              <w:t>B</w:t>
            </w:r>
            <w:r w:rsidR="00341D85" w:rsidRPr="00B53FD0">
              <w:rPr>
                <w:lang w:val="de-CH"/>
              </w:rPr>
              <w:t xml:space="preserve">estehend aus: </w:t>
            </w:r>
            <w:r w:rsidR="00341D85" w:rsidRPr="00146CE0">
              <w:rPr>
                <w:lang w:val="de-CH"/>
              </w:rPr>
              <w:t xml:space="preserve">Vernetztem Polyethylen (PE-Xa) mit </w:t>
            </w:r>
            <w:r w:rsidR="00090A6C" w:rsidRPr="00146CE0">
              <w:rPr>
                <w:lang w:val="de-CH"/>
              </w:rPr>
              <w:t>s</w:t>
            </w:r>
            <w:r w:rsidR="00341D85" w:rsidRPr="00146CE0">
              <w:rPr>
                <w:lang w:val="de-CH"/>
              </w:rPr>
              <w:t>elbsttragende</w:t>
            </w:r>
            <w:r w:rsidR="00090A6C" w:rsidRPr="00146CE0">
              <w:rPr>
                <w:lang w:val="de-CH"/>
              </w:rPr>
              <w:t>m</w:t>
            </w:r>
            <w:r w:rsidR="00341D85" w:rsidRPr="00146CE0">
              <w:rPr>
                <w:lang w:val="de-CH"/>
              </w:rPr>
              <w:t xml:space="preserve"> Inliner, </w:t>
            </w:r>
            <w:r w:rsidR="00090A6C" w:rsidRPr="00146CE0">
              <w:rPr>
                <w:lang w:val="de-CH"/>
              </w:rPr>
              <w:t>s</w:t>
            </w:r>
            <w:r w:rsidR="00341D85" w:rsidRPr="00146CE0">
              <w:rPr>
                <w:lang w:val="de-CH"/>
              </w:rPr>
              <w:t>auerstoffdiffusionsdichte Aluminiumschicht, Polyethylen</w:t>
            </w:r>
            <w:r w:rsidR="00341D85" w:rsidRPr="00B53FD0">
              <w:rPr>
                <w:lang w:val="de-CH"/>
              </w:rPr>
              <w:t xml:space="preserve">, Dämmung aus kontinuierlich hergestelltem FCKW-freiem, CO2 </w:t>
            </w:r>
            <w:r w:rsidR="00341D85" w:rsidRPr="00B53FD0">
              <w:rPr>
                <w:lang w:val="de-CH"/>
              </w:rPr>
              <w:lastRenderedPageBreak/>
              <w:t>getriebenen flexiblen Polyurethan-Hochdruckschaum (längswasserdicht), PE-Folie und einem sinusförmig gewellten, nahtlos aufextrudierten, Polyethylen (LLD-PE) Außenmantel inklusive Werksprüfung. Lieferung auf Trommeln oder in Ringen.</w:t>
            </w:r>
            <w:r w:rsidR="00341D85">
              <w:rPr>
                <w:lang w:val="de-CH"/>
              </w:rPr>
              <w:t xml:space="preserve"> </w:t>
            </w:r>
          </w:p>
          <w:p w14:paraId="7FB380FF" w14:textId="77777777" w:rsidR="006435CE" w:rsidRPr="006435CE" w:rsidRDefault="006435CE" w:rsidP="006435CE"/>
          <w:p w14:paraId="77090872" w14:textId="401F18EA" w:rsidR="00341D85" w:rsidRPr="00B53FD0" w:rsidRDefault="00341D85" w:rsidP="00341D85">
            <w:pPr>
              <w:pStyle w:val="berschrift"/>
              <w:framePr w:hSpace="0" w:wrap="auto" w:vAnchor="margin" w:xAlign="left" w:yAlign="inline"/>
              <w:suppressOverlap w:val="0"/>
            </w:pPr>
            <w:r w:rsidRPr="00B53FD0">
              <w:t>Einzelrohrleitung CALPEX -UNO</w:t>
            </w:r>
            <w:r w:rsidR="00EA306C">
              <w:t xml:space="preserve"> SANIPUR</w:t>
            </w:r>
          </w:p>
          <w:p w14:paraId="3095E21E" w14:textId="347E0C28" w:rsidR="00341D85" w:rsidRPr="00B53FD0" w:rsidRDefault="00341D85" w:rsidP="00341D85">
            <w:pPr>
              <w:pStyle w:val="Fliesstext"/>
              <w:framePr w:hSpace="0" w:wrap="auto" w:vAnchor="margin" w:xAlign="left" w:yAlign="inline"/>
              <w:suppressOverlap w:val="0"/>
              <w:rPr>
                <w:lang w:val="de-CH"/>
              </w:rPr>
            </w:pPr>
            <w:r w:rsidRPr="00B53FD0">
              <w:rPr>
                <w:lang w:val="de-CH"/>
              </w:rPr>
              <w:t>Lfd. m CALPEX 2</w:t>
            </w:r>
            <w:r>
              <w:rPr>
                <w:lang w:val="de-CH"/>
              </w:rPr>
              <w:t>0</w:t>
            </w:r>
            <w:r w:rsidRPr="00B53FD0">
              <w:rPr>
                <w:lang w:val="de-CH"/>
              </w:rPr>
              <w:t>/76              DN 1</w:t>
            </w:r>
            <w:r w:rsidR="007B2E99">
              <w:rPr>
                <w:lang w:val="de-CH"/>
              </w:rPr>
              <w:t>5</w:t>
            </w:r>
          </w:p>
          <w:p w14:paraId="01107789" w14:textId="3E1E5D26" w:rsidR="00341D85" w:rsidRDefault="00341D85" w:rsidP="00341D85">
            <w:pPr>
              <w:pStyle w:val="Fliesstext"/>
              <w:framePr w:hSpace="0" w:wrap="auto" w:vAnchor="margin" w:xAlign="left" w:yAlign="inline"/>
              <w:suppressOverlap w:val="0"/>
            </w:pPr>
            <w:r>
              <w:t>Lfd. m CALPEX 25/76              DN 20</w:t>
            </w:r>
          </w:p>
          <w:p w14:paraId="6FC6860D" w14:textId="77777777" w:rsidR="00341D85" w:rsidRDefault="00341D85" w:rsidP="00341D85">
            <w:pPr>
              <w:pStyle w:val="Fliesstext"/>
              <w:framePr w:hSpace="0" w:wrap="auto" w:vAnchor="margin" w:xAlign="left" w:yAlign="inline"/>
              <w:suppressOverlap w:val="0"/>
            </w:pPr>
            <w:r>
              <w:t>Lfd. m CALPEX 32/76              DN 25</w:t>
            </w:r>
          </w:p>
          <w:p w14:paraId="2E11A546" w14:textId="11FDBDD0" w:rsidR="00341D85" w:rsidRDefault="00341D85" w:rsidP="00341D85">
            <w:pPr>
              <w:pStyle w:val="Fliesstext"/>
              <w:framePr w:hSpace="0" w:wrap="auto" w:vAnchor="margin" w:xAlign="left" w:yAlign="inline"/>
              <w:suppressOverlap w:val="0"/>
            </w:pPr>
            <w:r>
              <w:t>Lfd. m CALPEX 40/91              DN 32</w:t>
            </w:r>
          </w:p>
          <w:p w14:paraId="4E67984C" w14:textId="77777777" w:rsidR="006435CE" w:rsidRPr="006435CE" w:rsidRDefault="006435CE" w:rsidP="006435CE">
            <w:pPr>
              <w:rPr>
                <w:lang w:val="en-GB"/>
              </w:rPr>
            </w:pPr>
          </w:p>
          <w:p w14:paraId="4581D131" w14:textId="7F3F3373" w:rsidR="00341D85" w:rsidRPr="00D0246D" w:rsidRDefault="00341D85" w:rsidP="00341D85">
            <w:pPr>
              <w:pStyle w:val="berschrift"/>
              <w:framePr w:hSpace="0" w:wrap="auto" w:vAnchor="margin" w:xAlign="left" w:yAlign="inline"/>
              <w:suppressOverlap w:val="0"/>
              <w:rPr>
                <w:lang w:val="en-GB"/>
              </w:rPr>
            </w:pPr>
            <w:r w:rsidRPr="00D0246D">
              <w:rPr>
                <w:lang w:val="en-GB"/>
              </w:rPr>
              <w:t>Duorohrleitung CALPEX -DUO</w:t>
            </w:r>
            <w:r w:rsidR="00EA306C">
              <w:rPr>
                <w:lang w:val="en-GB"/>
              </w:rPr>
              <w:t xml:space="preserve"> SANIPUR</w:t>
            </w:r>
          </w:p>
          <w:p w14:paraId="204325C3" w14:textId="740572A4" w:rsidR="00341D85" w:rsidRDefault="00341D85" w:rsidP="00341D85">
            <w:pPr>
              <w:pStyle w:val="Fliesstext"/>
              <w:framePr w:hSpace="0" w:wrap="auto" w:vAnchor="margin" w:xAlign="left" w:yAlign="inline"/>
              <w:suppressOverlap w:val="0"/>
            </w:pPr>
            <w:r>
              <w:t>Lfd. m CALPEX 25+20/91              DN 20+1</w:t>
            </w:r>
            <w:r w:rsidR="007B2E99">
              <w:t>5</w:t>
            </w:r>
          </w:p>
          <w:p w14:paraId="4B0C5EF7" w14:textId="36CBD6B6" w:rsidR="00341D85" w:rsidRDefault="00341D85" w:rsidP="00341D85">
            <w:pPr>
              <w:pStyle w:val="Fliesstext"/>
              <w:framePr w:hSpace="0" w:wrap="auto" w:vAnchor="margin" w:xAlign="left" w:yAlign="inline"/>
              <w:suppressOverlap w:val="0"/>
            </w:pPr>
            <w:r>
              <w:t>Lfd. m CALPEX 32+20/111            DN 25+1</w:t>
            </w:r>
            <w:r w:rsidR="007B2E99">
              <w:t>5</w:t>
            </w:r>
          </w:p>
          <w:p w14:paraId="34A3FB41" w14:textId="258AF50E" w:rsidR="00341D85" w:rsidRPr="00146CE0" w:rsidRDefault="00341D85" w:rsidP="00341D85">
            <w:pPr>
              <w:pStyle w:val="Fliesstext"/>
              <w:framePr w:hSpace="0" w:wrap="auto" w:vAnchor="margin" w:xAlign="left" w:yAlign="inline"/>
              <w:suppressOverlap w:val="0"/>
              <w:rPr>
                <w:lang w:val="de-CH"/>
              </w:rPr>
            </w:pPr>
            <w:r w:rsidRPr="00146CE0">
              <w:rPr>
                <w:lang w:val="de-CH"/>
              </w:rPr>
              <w:t>Lfd. m CALPEX 40+25/126            DN 32+20</w:t>
            </w:r>
          </w:p>
          <w:p w14:paraId="15414373" w14:textId="77777777" w:rsidR="00090A6C" w:rsidRPr="00146CE0" w:rsidRDefault="00090A6C" w:rsidP="00090A6C"/>
          <w:p w14:paraId="3DFBA5EC" w14:textId="77777777" w:rsidR="0079297A" w:rsidRPr="007478E4" w:rsidRDefault="0079297A" w:rsidP="0079297A">
            <w:pPr>
              <w:pStyle w:val="berschrift"/>
              <w:framePr w:hSpace="0" w:wrap="auto" w:vAnchor="margin" w:xAlign="left" w:yAlign="inline"/>
              <w:suppressOverlap w:val="0"/>
            </w:pPr>
            <w:r w:rsidRPr="000335F4">
              <w:t>CALPEX</w:t>
            </w:r>
            <w:r w:rsidRPr="007478E4">
              <w:t xml:space="preserve"> </w:t>
            </w:r>
            <w:r>
              <w:t>Kombi-Sortiment Heizung/Sanitär</w:t>
            </w:r>
          </w:p>
          <w:p w14:paraId="7A191803" w14:textId="77777777" w:rsidR="0079297A" w:rsidRPr="007478E4" w:rsidRDefault="0079297A" w:rsidP="0079297A">
            <w:pPr>
              <w:pStyle w:val="Fliesstext"/>
              <w:framePr w:hSpace="0" w:wrap="auto" w:vAnchor="margin" w:xAlign="left" w:yAlign="inline"/>
              <w:suppressOverlap w:val="0"/>
              <w:rPr>
                <w:lang w:val="de-CH"/>
              </w:rPr>
            </w:pPr>
            <w:r w:rsidRPr="007478E4">
              <w:rPr>
                <w:lang w:val="de-CH"/>
              </w:rPr>
              <w:t>Verbundsystem gemäss EN 15632 -1 /-2 geeignet bis:</w:t>
            </w:r>
          </w:p>
          <w:p w14:paraId="2FBB1DA8" w14:textId="77777777" w:rsidR="0079297A" w:rsidRPr="007478E4" w:rsidRDefault="0079297A" w:rsidP="0079297A">
            <w:pPr>
              <w:pStyle w:val="Fliesstext"/>
              <w:framePr w:hSpace="0" w:wrap="auto" w:vAnchor="margin" w:xAlign="left" w:yAlign="inline"/>
              <w:suppressOverlap w:val="0"/>
              <w:rPr>
                <w:lang w:val="de-CH"/>
              </w:rPr>
            </w:pPr>
            <w:r w:rsidRPr="007478E4">
              <w:rPr>
                <w:lang w:val="de-CH"/>
              </w:rPr>
              <w:t>max. 95°C (gleitend)</w:t>
            </w:r>
          </w:p>
          <w:p w14:paraId="386D8588" w14:textId="77777777" w:rsidR="0079297A" w:rsidRPr="007478E4" w:rsidRDefault="0079297A" w:rsidP="0079297A">
            <w:pPr>
              <w:pStyle w:val="Fliesstext"/>
              <w:framePr w:hSpace="0" w:wrap="auto" w:vAnchor="margin" w:xAlign="left" w:yAlign="inline"/>
              <w:suppressOverlap w:val="0"/>
              <w:rPr>
                <w:lang w:val="de-CH"/>
              </w:rPr>
            </w:pPr>
            <w:r w:rsidRPr="007478E4">
              <w:rPr>
                <w:lang w:val="de-CH"/>
              </w:rPr>
              <w:t>max. 80°C Dauerbetriebstemperatur</w:t>
            </w:r>
            <w:r w:rsidRPr="007478E4">
              <w:rPr>
                <w:lang w:val="de-CH"/>
              </w:rPr>
              <w:br/>
              <w:t xml:space="preserve">max. 6 </w:t>
            </w:r>
            <w:r>
              <w:rPr>
                <w:lang w:val="de-CH"/>
              </w:rPr>
              <w:t xml:space="preserve">/ 10 </w:t>
            </w:r>
            <w:r w:rsidRPr="007478E4">
              <w:rPr>
                <w:lang w:val="de-CH"/>
              </w:rPr>
              <w:t>bar Betriebsdruck</w:t>
            </w:r>
          </w:p>
          <w:p w14:paraId="5CA88187" w14:textId="2BE861F7" w:rsidR="0079297A" w:rsidRPr="00ED1FCA" w:rsidRDefault="0079297A" w:rsidP="0079297A">
            <w:pPr>
              <w:pStyle w:val="Fliesstext"/>
              <w:framePr w:hSpace="0" w:wrap="auto" w:vAnchor="margin" w:xAlign="left" w:yAlign="inline"/>
              <w:suppressOverlap w:val="0"/>
              <w:rPr>
                <w:sz w:val="12"/>
                <w:szCs w:val="12"/>
                <w:lang w:val="de-CH"/>
              </w:rPr>
            </w:pPr>
            <w:r w:rsidRPr="007478E4">
              <w:rPr>
                <w:lang w:val="de-CH"/>
              </w:rPr>
              <w:t>bestehend aus:</w:t>
            </w:r>
          </w:p>
          <w:p w14:paraId="477E110D" w14:textId="38994CA7" w:rsidR="0079297A" w:rsidRPr="007478E4" w:rsidRDefault="0079297A" w:rsidP="0079297A">
            <w:pPr>
              <w:pStyle w:val="Fliesstext"/>
              <w:framePr w:hSpace="0" w:wrap="auto" w:vAnchor="margin" w:xAlign="left" w:yAlign="inline"/>
              <w:suppressOverlap w:val="0"/>
              <w:rPr>
                <w:lang w:val="de-CH"/>
              </w:rPr>
            </w:pPr>
            <w:r w:rsidRPr="007478E4">
              <w:rPr>
                <w:b/>
                <w:lang w:val="de-CH"/>
              </w:rPr>
              <w:t>Mediumrohr</w:t>
            </w:r>
            <w:r>
              <w:rPr>
                <w:b/>
                <w:lang w:val="de-CH"/>
              </w:rPr>
              <w:t xml:space="preserve"> Heizung: </w:t>
            </w:r>
            <w:r w:rsidRPr="007478E4">
              <w:rPr>
                <w:lang w:val="de-CH"/>
              </w:rPr>
              <w:t>aus vernetztem Polyethylen (PE</w:t>
            </w:r>
            <w:r>
              <w:rPr>
                <w:lang w:val="de-CH"/>
              </w:rPr>
              <w:t>-</w:t>
            </w:r>
            <w:r w:rsidRPr="007478E4">
              <w:rPr>
                <w:lang w:val="de-CH"/>
              </w:rPr>
              <w:t xml:space="preserve">Xa) mit </w:t>
            </w:r>
            <w:r>
              <w:rPr>
                <w:lang w:val="de-CH"/>
              </w:rPr>
              <w:br/>
            </w:r>
            <w:r w:rsidRPr="007478E4">
              <w:rPr>
                <w:lang w:val="de-CH"/>
              </w:rPr>
              <w:t>Sauerstoff-Diffusionssperre (EVOH)</w:t>
            </w:r>
            <w:r>
              <w:rPr>
                <w:lang w:val="de-CH"/>
              </w:rPr>
              <w:br/>
            </w:r>
            <w:r w:rsidRPr="007478E4">
              <w:rPr>
                <w:b/>
                <w:lang w:val="de-CH"/>
              </w:rPr>
              <w:t>Mediumrohr</w:t>
            </w:r>
            <w:r>
              <w:rPr>
                <w:b/>
                <w:lang w:val="de-CH"/>
              </w:rPr>
              <w:t xml:space="preserve"> Sanitär: </w:t>
            </w:r>
            <w:r w:rsidRPr="00146CE0">
              <w:rPr>
                <w:lang w:val="de-CH"/>
              </w:rPr>
              <w:t>aus vernetztem Polyethylen (PE-Xa) mit selbsttragendem Inliner, sauerstoffdiffusionsdichte Aluminiumschicht, Polyethylen</w:t>
            </w:r>
          </w:p>
          <w:p w14:paraId="4A6106F9" w14:textId="2AA58B93" w:rsidR="0079297A" w:rsidRPr="00ED1FCA" w:rsidRDefault="0079297A" w:rsidP="0079297A">
            <w:pPr>
              <w:pStyle w:val="Fliesstext"/>
              <w:framePr w:hSpace="0" w:wrap="auto" w:vAnchor="margin" w:xAlign="left" w:yAlign="inline"/>
              <w:suppressOverlap w:val="0"/>
              <w:rPr>
                <w:sz w:val="6"/>
                <w:szCs w:val="6"/>
                <w:lang w:val="de-CH"/>
              </w:rPr>
            </w:pPr>
            <w:r w:rsidRPr="007478E4">
              <w:rPr>
                <w:b/>
                <w:lang w:val="de-CH"/>
              </w:rPr>
              <w:lastRenderedPageBreak/>
              <w:t>Dämmung</w:t>
            </w:r>
            <w:r>
              <w:rPr>
                <w:b/>
                <w:lang w:val="de-CH"/>
              </w:rPr>
              <w:t xml:space="preserve"> </w:t>
            </w:r>
            <w:r w:rsidRPr="007478E4">
              <w:rPr>
                <w:lang w:val="de-CH"/>
              </w:rPr>
              <w:t>aus kontinuierlich hergestelltem FCKW-freiem, flexiblen und längswasserdichtem Polyurethan-Hochdruckschaum mit folgenden Wärmeleitfähigkeiten:</w:t>
            </w:r>
            <w:r w:rsidRPr="007478E4">
              <w:rPr>
                <w:lang w:val="de-CH"/>
              </w:rPr>
              <w:br/>
              <w:t>CPX</w:t>
            </w:r>
            <w:r>
              <w:rPr>
                <w:lang w:val="de-CH"/>
              </w:rPr>
              <w:t xml:space="preserve"> Sanitär</w:t>
            </w:r>
            <w:r w:rsidRPr="007478E4">
              <w:rPr>
                <w:rFonts w:ascii="Symbol" w:hAnsi="Symbol"/>
                <w:lang w:val="de-CH"/>
              </w:rPr>
              <w:tab/>
            </w:r>
            <w:r w:rsidRPr="00903406">
              <w:rPr>
                <w:rFonts w:ascii="Symbol" w:hAnsi="Symbol"/>
              </w:rPr>
              <w:t></w:t>
            </w:r>
            <w:r w:rsidRPr="00A82AF2">
              <w:rPr>
                <w:rFonts w:ascii="Symbol" w:hAnsi="Symbol"/>
                <w:vertAlign w:val="subscript"/>
              </w:rPr>
              <w:t></w:t>
            </w:r>
            <w:r w:rsidRPr="00A82AF2">
              <w:rPr>
                <w:rFonts w:ascii="Symbol" w:hAnsi="Symbol"/>
                <w:vertAlign w:val="subscript"/>
              </w:rPr>
              <w:t></w:t>
            </w:r>
            <w:r w:rsidRPr="007478E4">
              <w:rPr>
                <w:lang w:val="de-CH"/>
              </w:rPr>
              <w:t xml:space="preserve"> ≤ 0.02</w:t>
            </w:r>
            <w:r>
              <w:rPr>
                <w:lang w:val="de-CH"/>
              </w:rPr>
              <w:t>34</w:t>
            </w:r>
            <w:r w:rsidRPr="007478E4">
              <w:rPr>
                <w:lang w:val="de-CH"/>
              </w:rPr>
              <w:t xml:space="preserve"> W/mK</w:t>
            </w:r>
            <w:r>
              <w:rPr>
                <w:lang w:val="de-CH"/>
              </w:rPr>
              <w:t xml:space="preserve"> </w:t>
            </w:r>
          </w:p>
          <w:p w14:paraId="075563D7" w14:textId="77777777" w:rsidR="0079297A" w:rsidRPr="007478E4" w:rsidRDefault="0079297A" w:rsidP="0079297A">
            <w:pPr>
              <w:pStyle w:val="Fliesstext"/>
              <w:framePr w:hSpace="0" w:wrap="auto" w:vAnchor="margin" w:xAlign="left" w:yAlign="inline"/>
              <w:suppressOverlap w:val="0"/>
              <w:rPr>
                <w:lang w:val="de-CH"/>
              </w:rPr>
            </w:pPr>
            <w:r>
              <w:rPr>
                <w:b/>
                <w:lang w:val="de-CH"/>
              </w:rPr>
              <w:t xml:space="preserve">Schutzmantel </w:t>
            </w:r>
            <w:r>
              <w:rPr>
                <w:lang w:val="de-CH"/>
              </w:rPr>
              <w:t>aus</w:t>
            </w:r>
            <w:r w:rsidRPr="007478E4">
              <w:rPr>
                <w:lang w:val="de-CH"/>
              </w:rPr>
              <w:t xml:space="preserve"> einem sinusförmig gewellten, nahtlos aufextrudierten Polyethylen (LLD-PE) inklusive Werksprüfung.</w:t>
            </w:r>
          </w:p>
          <w:p w14:paraId="5FD3088B" w14:textId="71E3D95D" w:rsidR="0079297A" w:rsidRDefault="0079297A" w:rsidP="0079297A">
            <w:pPr>
              <w:pStyle w:val="berschrift"/>
              <w:framePr w:hSpace="0" w:wrap="auto" w:vAnchor="margin" w:xAlign="left" w:yAlign="inline"/>
              <w:suppressOverlap w:val="0"/>
            </w:pPr>
            <w:r w:rsidRPr="00451B62">
              <w:t>Lieferung auf Trommeln oder in Ringen</w:t>
            </w:r>
          </w:p>
          <w:p w14:paraId="71D25C57" w14:textId="77777777" w:rsidR="00910981" w:rsidRDefault="00910981" w:rsidP="00910981">
            <w:pPr>
              <w:pStyle w:val="Fliesstext"/>
              <w:framePr w:hSpace="0" w:wrap="auto" w:vAnchor="margin" w:xAlign="left" w:yAlign="inline"/>
              <w:suppressOverlap w:val="0"/>
              <w:rPr>
                <w:rFonts w:asciiTheme="minorHAnsi" w:hAnsiTheme="minorHAnsi"/>
                <w:b/>
                <w:bCs/>
                <w:lang w:val="de-CH"/>
              </w:rPr>
            </w:pPr>
          </w:p>
          <w:p w14:paraId="47EA8660" w14:textId="5C5EB9DA" w:rsidR="00910981" w:rsidRPr="004128D3" w:rsidRDefault="00910981" w:rsidP="00910981">
            <w:pPr>
              <w:pStyle w:val="Fliesstext"/>
              <w:framePr w:hSpace="0" w:wrap="auto" w:vAnchor="margin" w:xAlign="left" w:yAlign="inline"/>
              <w:suppressOverlap w:val="0"/>
              <w:rPr>
                <w:lang w:val="de-CH"/>
              </w:rPr>
            </w:pPr>
            <w:r w:rsidRPr="00910981">
              <w:rPr>
                <w:rFonts w:asciiTheme="minorHAnsi" w:hAnsiTheme="minorHAnsi"/>
                <w:b/>
                <w:bCs/>
                <w:lang w:val="de-CH"/>
              </w:rPr>
              <w:t>Bogen CALPEX -Uno SANIPUR</w:t>
            </w:r>
            <w:r w:rsidRPr="00910981">
              <w:rPr>
                <w:lang w:val="de-CH"/>
              </w:rPr>
              <w:br/>
            </w:r>
            <w:r w:rsidRPr="004128D3">
              <w:rPr>
                <w:lang w:val="de-CH"/>
              </w:rPr>
              <w:t>Stück CALPEX 20/</w:t>
            </w:r>
            <w:r>
              <w:rPr>
                <w:lang w:val="de-CH"/>
              </w:rPr>
              <w:t>76</w:t>
            </w:r>
            <w:r w:rsidRPr="004128D3">
              <w:rPr>
                <w:lang w:val="de-CH"/>
              </w:rPr>
              <w:t xml:space="preserve">           </w:t>
            </w:r>
            <w:r>
              <w:rPr>
                <w:lang w:val="de-CH"/>
              </w:rPr>
              <w:t xml:space="preserve">      </w:t>
            </w:r>
            <w:r w:rsidRPr="004128D3">
              <w:rPr>
                <w:lang w:val="de-CH"/>
              </w:rPr>
              <w:t>DN 15</w:t>
            </w:r>
          </w:p>
          <w:p w14:paraId="0B31EBC4" w14:textId="52F373C2" w:rsidR="00910981" w:rsidRPr="00B53FD0" w:rsidRDefault="00910981" w:rsidP="00910981">
            <w:pPr>
              <w:pStyle w:val="Fliesstext"/>
              <w:framePr w:hSpace="0" w:wrap="auto" w:vAnchor="margin" w:xAlign="left" w:yAlign="inline"/>
              <w:suppressOverlap w:val="0"/>
              <w:rPr>
                <w:lang w:val="de-CH"/>
              </w:rPr>
            </w:pPr>
            <w:r w:rsidRPr="00B53FD0">
              <w:rPr>
                <w:lang w:val="de-CH"/>
              </w:rPr>
              <w:t xml:space="preserve">Stück CALPEX </w:t>
            </w:r>
            <w:r>
              <w:rPr>
                <w:lang w:val="de-CH"/>
              </w:rPr>
              <w:t>25</w:t>
            </w:r>
            <w:r w:rsidRPr="00B53FD0">
              <w:rPr>
                <w:lang w:val="de-CH"/>
              </w:rPr>
              <w:t>/</w:t>
            </w:r>
            <w:r>
              <w:rPr>
                <w:lang w:val="de-CH"/>
              </w:rPr>
              <w:t>76</w:t>
            </w:r>
            <w:r w:rsidRPr="00B53FD0">
              <w:rPr>
                <w:lang w:val="de-CH"/>
              </w:rPr>
              <w:t xml:space="preserve">         </w:t>
            </w:r>
            <w:r>
              <w:rPr>
                <w:lang w:val="de-CH"/>
              </w:rPr>
              <w:t xml:space="preserve">        </w:t>
            </w:r>
            <w:r w:rsidRPr="00B53FD0">
              <w:rPr>
                <w:lang w:val="de-CH"/>
              </w:rPr>
              <w:t xml:space="preserve">DN </w:t>
            </w:r>
            <w:r>
              <w:rPr>
                <w:lang w:val="de-CH"/>
              </w:rPr>
              <w:t>20</w:t>
            </w:r>
          </w:p>
          <w:p w14:paraId="152E7E58" w14:textId="11415050" w:rsidR="00910981" w:rsidRDefault="00910981" w:rsidP="00910981">
            <w:pPr>
              <w:pStyle w:val="Fliesstext"/>
              <w:framePr w:hSpace="0" w:wrap="auto" w:vAnchor="margin" w:xAlign="left" w:yAlign="inline"/>
              <w:suppressOverlap w:val="0"/>
              <w:rPr>
                <w:lang w:val="de-CH"/>
              </w:rPr>
            </w:pPr>
            <w:r w:rsidRPr="00B53FD0">
              <w:rPr>
                <w:lang w:val="de-CH"/>
              </w:rPr>
              <w:t xml:space="preserve">Stück CALPEX </w:t>
            </w:r>
            <w:r>
              <w:rPr>
                <w:lang w:val="de-CH"/>
              </w:rPr>
              <w:t>32</w:t>
            </w:r>
            <w:r w:rsidRPr="00B53FD0">
              <w:rPr>
                <w:lang w:val="de-CH"/>
              </w:rPr>
              <w:t>/</w:t>
            </w:r>
            <w:r>
              <w:rPr>
                <w:lang w:val="de-CH"/>
              </w:rPr>
              <w:t>7</w:t>
            </w:r>
            <w:r w:rsidRPr="00B53FD0">
              <w:rPr>
                <w:lang w:val="de-CH"/>
              </w:rPr>
              <w:t xml:space="preserve">6         </w:t>
            </w:r>
            <w:r>
              <w:rPr>
                <w:lang w:val="de-CH"/>
              </w:rPr>
              <w:t xml:space="preserve">        </w:t>
            </w:r>
            <w:r w:rsidRPr="00B53FD0">
              <w:rPr>
                <w:lang w:val="de-CH"/>
              </w:rPr>
              <w:t xml:space="preserve">DN </w:t>
            </w:r>
            <w:r>
              <w:rPr>
                <w:lang w:val="de-CH"/>
              </w:rPr>
              <w:t>25</w:t>
            </w:r>
          </w:p>
          <w:p w14:paraId="753F0F0C" w14:textId="17BCC90F" w:rsidR="00910981" w:rsidRPr="004128D3" w:rsidRDefault="00910981" w:rsidP="00910981">
            <w:pPr>
              <w:pStyle w:val="Fliesstext"/>
              <w:framePr w:hSpace="0" w:wrap="auto" w:vAnchor="margin" w:xAlign="left" w:yAlign="inline"/>
              <w:suppressOverlap w:val="0"/>
            </w:pPr>
            <w:r w:rsidRPr="00B53FD0">
              <w:rPr>
                <w:lang w:val="de-CH"/>
              </w:rPr>
              <w:t xml:space="preserve">Stück CALPEX </w:t>
            </w:r>
            <w:r>
              <w:rPr>
                <w:lang w:val="de-CH"/>
              </w:rPr>
              <w:t>40</w:t>
            </w:r>
            <w:r w:rsidRPr="00B53FD0">
              <w:rPr>
                <w:lang w:val="de-CH"/>
              </w:rPr>
              <w:t>/</w:t>
            </w:r>
            <w:r>
              <w:rPr>
                <w:lang w:val="de-CH"/>
              </w:rPr>
              <w:t>91</w:t>
            </w:r>
            <w:r w:rsidRPr="00B53FD0">
              <w:rPr>
                <w:lang w:val="de-CH"/>
              </w:rPr>
              <w:t xml:space="preserve">         </w:t>
            </w:r>
            <w:r>
              <w:rPr>
                <w:lang w:val="de-CH"/>
              </w:rPr>
              <w:t xml:space="preserve">        </w:t>
            </w:r>
            <w:r w:rsidRPr="00B53FD0">
              <w:rPr>
                <w:lang w:val="de-CH"/>
              </w:rPr>
              <w:t xml:space="preserve">DN </w:t>
            </w:r>
            <w:r>
              <w:rPr>
                <w:lang w:val="de-CH"/>
              </w:rPr>
              <w:t>32</w:t>
            </w:r>
          </w:p>
          <w:p w14:paraId="70C38C56" w14:textId="4F1950E8" w:rsidR="00341D85" w:rsidRPr="004128D3" w:rsidRDefault="00341D85" w:rsidP="00341D85">
            <w:pPr>
              <w:pStyle w:val="berschrift"/>
              <w:framePr w:hSpace="0" w:wrap="auto" w:vAnchor="margin" w:xAlign="left" w:yAlign="inline"/>
              <w:suppressOverlap w:val="0"/>
            </w:pPr>
            <w:r w:rsidRPr="004128D3">
              <w:t>Bogen CALPEX -Duo</w:t>
            </w:r>
            <w:r w:rsidR="00EA306C" w:rsidRPr="004128D3">
              <w:t xml:space="preserve"> SANIPUR</w:t>
            </w:r>
          </w:p>
          <w:p w14:paraId="18EBA333" w14:textId="1A9E6F39" w:rsidR="00341D85" w:rsidRPr="004128D3" w:rsidRDefault="00341D85" w:rsidP="00341D85">
            <w:pPr>
              <w:pStyle w:val="Fliesstext"/>
              <w:framePr w:hSpace="0" w:wrap="auto" w:vAnchor="margin" w:xAlign="left" w:yAlign="inline"/>
              <w:suppressOverlap w:val="0"/>
              <w:rPr>
                <w:lang w:val="de-CH"/>
              </w:rPr>
            </w:pPr>
            <w:r w:rsidRPr="004128D3">
              <w:rPr>
                <w:lang w:val="de-CH"/>
              </w:rPr>
              <w:t>Stück CALPEX 25+20/91           DN 20+1</w:t>
            </w:r>
            <w:r w:rsidR="007B2E99" w:rsidRPr="004128D3">
              <w:rPr>
                <w:lang w:val="de-CH"/>
              </w:rPr>
              <w:t>5</w:t>
            </w:r>
          </w:p>
          <w:p w14:paraId="22E09AFE" w14:textId="4809ED3D" w:rsidR="00341D85" w:rsidRPr="00B53FD0" w:rsidRDefault="00341D85" w:rsidP="00341D85">
            <w:pPr>
              <w:pStyle w:val="Fliesstext"/>
              <w:framePr w:hSpace="0" w:wrap="auto" w:vAnchor="margin" w:xAlign="left" w:yAlign="inline"/>
              <w:suppressOverlap w:val="0"/>
              <w:rPr>
                <w:lang w:val="de-CH"/>
              </w:rPr>
            </w:pPr>
            <w:r w:rsidRPr="00B53FD0">
              <w:rPr>
                <w:lang w:val="de-CH"/>
              </w:rPr>
              <w:t>Stück CALPEX 32+2</w:t>
            </w:r>
            <w:r>
              <w:rPr>
                <w:lang w:val="de-CH"/>
              </w:rPr>
              <w:t>0</w:t>
            </w:r>
            <w:r w:rsidRPr="00B53FD0">
              <w:rPr>
                <w:lang w:val="de-CH"/>
              </w:rPr>
              <w:t>/111         DN 25+1</w:t>
            </w:r>
            <w:r w:rsidR="007B2E99">
              <w:rPr>
                <w:lang w:val="de-CH"/>
              </w:rPr>
              <w:t>5</w:t>
            </w:r>
          </w:p>
          <w:p w14:paraId="191E04EA" w14:textId="0D031939" w:rsidR="00EA306C" w:rsidRPr="00A60A6D" w:rsidRDefault="00341D85" w:rsidP="00A60A6D">
            <w:pPr>
              <w:pStyle w:val="Fliesstext"/>
              <w:framePr w:hSpace="0" w:wrap="auto" w:vAnchor="margin" w:xAlign="left" w:yAlign="inline"/>
              <w:suppressOverlap w:val="0"/>
              <w:rPr>
                <w:lang w:val="de-CH"/>
              </w:rPr>
            </w:pPr>
            <w:r w:rsidRPr="00B53FD0">
              <w:rPr>
                <w:lang w:val="de-CH"/>
              </w:rPr>
              <w:t>Stück CALPEX 40+2</w:t>
            </w:r>
            <w:r>
              <w:rPr>
                <w:lang w:val="de-CH"/>
              </w:rPr>
              <w:t>5</w:t>
            </w:r>
            <w:r w:rsidRPr="00B53FD0">
              <w:rPr>
                <w:lang w:val="de-CH"/>
              </w:rPr>
              <w:t>/126         DN 32+20</w:t>
            </w:r>
          </w:p>
          <w:p w14:paraId="6DCDEF0F" w14:textId="77777777" w:rsidR="00341D85" w:rsidRPr="00B53FD0" w:rsidRDefault="00341D85" w:rsidP="00341D85">
            <w:pPr>
              <w:pStyle w:val="berschrift"/>
              <w:framePr w:hSpace="0" w:wrap="auto" w:vAnchor="margin" w:xAlign="left" w:yAlign="inline"/>
              <w:suppressOverlap w:val="0"/>
            </w:pPr>
            <w:r w:rsidRPr="00B53FD0">
              <w:t>CALPEX -Anschlussstück</w:t>
            </w:r>
          </w:p>
          <w:p w14:paraId="1059108F" w14:textId="0B40FF7C" w:rsidR="00341D85" w:rsidRDefault="00341D85" w:rsidP="00341D85">
            <w:pPr>
              <w:pStyle w:val="Fliesstext"/>
              <w:framePr w:hSpace="0" w:wrap="auto" w:vAnchor="margin" w:xAlign="left" w:yAlign="inline"/>
              <w:suppressOverlap w:val="0"/>
              <w:rPr>
                <w:lang w:val="de-CH"/>
              </w:rPr>
            </w:pPr>
            <w:r w:rsidRPr="00B53FD0">
              <w:rPr>
                <w:lang w:val="de-CH"/>
              </w:rPr>
              <w:t>Zur Verbindung mit weiterführenden Leitungen</w:t>
            </w:r>
          </w:p>
          <w:p w14:paraId="76A478C9" w14:textId="77777777" w:rsidR="00DC2A7F" w:rsidRPr="006435CE" w:rsidRDefault="00DC2A7F" w:rsidP="006435CE"/>
          <w:p w14:paraId="116C9825" w14:textId="77777777" w:rsidR="00341D85" w:rsidRPr="00B53FD0" w:rsidRDefault="00341D85" w:rsidP="00341D85">
            <w:pPr>
              <w:pStyle w:val="berschrift"/>
              <w:framePr w:hSpace="0" w:wrap="auto" w:vAnchor="margin" w:xAlign="left" w:yAlign="inline"/>
              <w:suppressOverlap w:val="0"/>
            </w:pPr>
            <w:r w:rsidRPr="00B53FD0">
              <w:t>PEX-Anschlussstück (Pressverbindung)</w:t>
            </w:r>
          </w:p>
          <w:p w14:paraId="0E156D54"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Mit Aussengewinde passend für:</w:t>
            </w:r>
          </w:p>
          <w:p w14:paraId="670FF798" w14:textId="46C82108" w:rsidR="00341D85" w:rsidRPr="00B53FD0" w:rsidRDefault="00341D85" w:rsidP="00341D85">
            <w:pPr>
              <w:pStyle w:val="Fliesstext"/>
              <w:framePr w:hSpace="0" w:wrap="auto" w:vAnchor="margin" w:xAlign="left" w:yAlign="inline"/>
              <w:suppressOverlap w:val="0"/>
              <w:rPr>
                <w:lang w:val="de-CH"/>
              </w:rPr>
            </w:pPr>
            <w:r w:rsidRPr="00B53FD0">
              <w:rPr>
                <w:lang w:val="de-CH"/>
              </w:rPr>
              <w:t>Stück PEX 2</w:t>
            </w:r>
            <w:r>
              <w:rPr>
                <w:lang w:val="de-CH"/>
              </w:rPr>
              <w:t>0</w:t>
            </w:r>
            <w:r w:rsidRPr="00B53FD0">
              <w:rPr>
                <w:lang w:val="de-CH"/>
              </w:rPr>
              <w:t xml:space="preserve"> mm</w:t>
            </w:r>
          </w:p>
          <w:p w14:paraId="6A9A7861" w14:textId="7562CEE3" w:rsidR="00341D85" w:rsidRPr="00B53FD0" w:rsidRDefault="00341D85" w:rsidP="00341D85">
            <w:pPr>
              <w:pStyle w:val="Fliesstext"/>
              <w:framePr w:hSpace="0" w:wrap="auto" w:vAnchor="margin" w:xAlign="left" w:yAlign="inline"/>
              <w:suppressOverlap w:val="0"/>
              <w:rPr>
                <w:lang w:val="de-CH"/>
              </w:rPr>
            </w:pPr>
            <w:r w:rsidRPr="00B53FD0">
              <w:rPr>
                <w:lang w:val="de-CH"/>
              </w:rPr>
              <w:t>Stück PEX 2</w:t>
            </w:r>
            <w:r>
              <w:rPr>
                <w:lang w:val="de-CH"/>
              </w:rPr>
              <w:t>5</w:t>
            </w:r>
            <w:r w:rsidRPr="00B53FD0">
              <w:rPr>
                <w:lang w:val="de-CH"/>
              </w:rPr>
              <w:t xml:space="preserve"> mm</w:t>
            </w:r>
          </w:p>
          <w:p w14:paraId="43090C3C"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Stück PEX 32 mm</w:t>
            </w:r>
          </w:p>
          <w:p w14:paraId="4D274252" w14:textId="51974129" w:rsidR="00341D85" w:rsidRDefault="00341D85" w:rsidP="00341D85">
            <w:pPr>
              <w:pStyle w:val="Fliesstext"/>
              <w:framePr w:hSpace="0" w:wrap="auto" w:vAnchor="margin" w:xAlign="left" w:yAlign="inline"/>
              <w:suppressOverlap w:val="0"/>
              <w:rPr>
                <w:lang w:val="de-CH"/>
              </w:rPr>
            </w:pPr>
            <w:r w:rsidRPr="00B53FD0">
              <w:rPr>
                <w:lang w:val="de-CH"/>
              </w:rPr>
              <w:t>Stück PEX 40 mm</w:t>
            </w:r>
          </w:p>
          <w:p w14:paraId="32ABADB8" w14:textId="77777777" w:rsidR="006435CE" w:rsidRPr="006435CE" w:rsidRDefault="006435CE" w:rsidP="006435CE"/>
          <w:p w14:paraId="7157FFC0" w14:textId="77777777" w:rsidR="00341D85" w:rsidRPr="00B53FD0" w:rsidRDefault="00341D85" w:rsidP="00341D85">
            <w:pPr>
              <w:pStyle w:val="berschrift"/>
              <w:framePr w:hSpace="0" w:wrap="auto" w:vAnchor="margin" w:xAlign="left" w:yAlign="inline"/>
              <w:suppressOverlap w:val="0"/>
            </w:pPr>
            <w:r w:rsidRPr="00B53FD0">
              <w:t>CALPEX -Kupplung (Pressverbindung)</w:t>
            </w:r>
          </w:p>
          <w:p w14:paraId="57FB6B0D" w14:textId="1FBBEC0C" w:rsidR="00341D85" w:rsidRPr="00B53FD0" w:rsidRDefault="00341D85" w:rsidP="00341D85">
            <w:pPr>
              <w:pStyle w:val="Fliesstext"/>
              <w:framePr w:hSpace="0" w:wrap="auto" w:vAnchor="margin" w:xAlign="left" w:yAlign="inline"/>
              <w:suppressOverlap w:val="0"/>
              <w:rPr>
                <w:lang w:val="de-CH"/>
              </w:rPr>
            </w:pPr>
            <w:r w:rsidRPr="00B53FD0">
              <w:rPr>
                <w:lang w:val="de-CH"/>
              </w:rPr>
              <w:t>Stück PEX 2</w:t>
            </w:r>
            <w:r>
              <w:rPr>
                <w:lang w:val="de-CH"/>
              </w:rPr>
              <w:t>0</w:t>
            </w:r>
            <w:r w:rsidRPr="00B53FD0">
              <w:rPr>
                <w:lang w:val="de-CH"/>
              </w:rPr>
              <w:t xml:space="preserve"> mm auf PEX 2</w:t>
            </w:r>
            <w:r>
              <w:rPr>
                <w:lang w:val="de-CH"/>
              </w:rPr>
              <w:t>0</w:t>
            </w:r>
            <w:r w:rsidRPr="00B53FD0">
              <w:rPr>
                <w:lang w:val="de-CH"/>
              </w:rPr>
              <w:t xml:space="preserve"> mm</w:t>
            </w:r>
          </w:p>
          <w:p w14:paraId="6346A6C4" w14:textId="1B605D5D" w:rsidR="00341D85" w:rsidRPr="00B53FD0" w:rsidRDefault="00341D85" w:rsidP="00341D85">
            <w:pPr>
              <w:pStyle w:val="Fliesstext"/>
              <w:framePr w:hSpace="0" w:wrap="auto" w:vAnchor="margin" w:xAlign="left" w:yAlign="inline"/>
              <w:suppressOverlap w:val="0"/>
              <w:rPr>
                <w:lang w:val="de-CH"/>
              </w:rPr>
            </w:pPr>
            <w:r w:rsidRPr="00B53FD0">
              <w:rPr>
                <w:lang w:val="de-CH"/>
              </w:rPr>
              <w:t>Stück PEX 2</w:t>
            </w:r>
            <w:r>
              <w:rPr>
                <w:lang w:val="de-CH"/>
              </w:rPr>
              <w:t>5</w:t>
            </w:r>
            <w:r w:rsidRPr="00B53FD0">
              <w:rPr>
                <w:lang w:val="de-CH"/>
              </w:rPr>
              <w:t xml:space="preserve"> mm auf PEX 2</w:t>
            </w:r>
            <w:r>
              <w:rPr>
                <w:lang w:val="de-CH"/>
              </w:rPr>
              <w:t>5</w:t>
            </w:r>
            <w:r w:rsidRPr="00B53FD0">
              <w:rPr>
                <w:lang w:val="de-CH"/>
              </w:rPr>
              <w:t xml:space="preserve"> mm</w:t>
            </w:r>
          </w:p>
          <w:p w14:paraId="28788D43" w14:textId="70C91B2B" w:rsidR="00341D85" w:rsidRPr="00B53FD0" w:rsidRDefault="00341D85" w:rsidP="00341D85">
            <w:pPr>
              <w:pStyle w:val="Fliesstext"/>
              <w:framePr w:hSpace="0" w:wrap="auto" w:vAnchor="margin" w:xAlign="left" w:yAlign="inline"/>
              <w:suppressOverlap w:val="0"/>
              <w:rPr>
                <w:lang w:val="de-CH"/>
              </w:rPr>
            </w:pPr>
            <w:r w:rsidRPr="00B53FD0">
              <w:rPr>
                <w:lang w:val="de-CH"/>
              </w:rPr>
              <w:t>Stück PEX 32 mm auf PEX 2</w:t>
            </w:r>
            <w:r>
              <w:rPr>
                <w:lang w:val="de-CH"/>
              </w:rPr>
              <w:t>5</w:t>
            </w:r>
            <w:r w:rsidRPr="00B53FD0">
              <w:rPr>
                <w:lang w:val="de-CH"/>
              </w:rPr>
              <w:t xml:space="preserve"> mm</w:t>
            </w:r>
          </w:p>
          <w:p w14:paraId="33D017EF"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Stück PEX 32 mm auf PEX 32 mm</w:t>
            </w:r>
          </w:p>
          <w:p w14:paraId="5133086F"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Stück PEX 40 mm auf PEX 32 mm</w:t>
            </w:r>
          </w:p>
          <w:p w14:paraId="5CD4326B" w14:textId="4AEB670A" w:rsidR="00157960" w:rsidRPr="00A60A6D" w:rsidRDefault="00341D85" w:rsidP="00A60A6D">
            <w:pPr>
              <w:pStyle w:val="Fliesstext"/>
              <w:framePr w:hSpace="0" w:wrap="auto" w:vAnchor="margin" w:xAlign="left" w:yAlign="inline"/>
              <w:suppressOverlap w:val="0"/>
              <w:rPr>
                <w:lang w:val="de-CH"/>
              </w:rPr>
            </w:pPr>
            <w:r w:rsidRPr="00B53FD0">
              <w:rPr>
                <w:lang w:val="de-CH"/>
              </w:rPr>
              <w:t>Stück PEX 40 mm auf PEX 40 mm</w:t>
            </w:r>
          </w:p>
          <w:p w14:paraId="06F72CCE" w14:textId="77777777" w:rsidR="00A60A6D" w:rsidRDefault="00A60A6D" w:rsidP="00341D85">
            <w:pPr>
              <w:pStyle w:val="berschrift"/>
              <w:framePr w:hSpace="0" w:wrap="auto" w:vAnchor="margin" w:xAlign="left" w:yAlign="inline"/>
              <w:suppressOverlap w:val="0"/>
            </w:pPr>
          </w:p>
          <w:p w14:paraId="2A2318A8" w14:textId="43DCC17A" w:rsidR="00341D85" w:rsidRPr="00B53FD0" w:rsidRDefault="00341D85" w:rsidP="00341D85">
            <w:pPr>
              <w:pStyle w:val="berschrift"/>
              <w:framePr w:hSpace="0" w:wrap="auto" w:vAnchor="margin" w:xAlign="left" w:yAlign="inline"/>
              <w:suppressOverlap w:val="0"/>
            </w:pPr>
            <w:r w:rsidRPr="00B53FD0">
              <w:t>CALPEX -Winkelstück 90° (Pressverbindung)</w:t>
            </w:r>
          </w:p>
          <w:p w14:paraId="1F75BA9A" w14:textId="2B60C62D" w:rsidR="00341D85" w:rsidRPr="00B53FD0" w:rsidRDefault="00341D85" w:rsidP="00341D85">
            <w:pPr>
              <w:pStyle w:val="Fliesstext"/>
              <w:framePr w:hSpace="0" w:wrap="auto" w:vAnchor="margin" w:xAlign="left" w:yAlign="inline"/>
              <w:suppressOverlap w:val="0"/>
              <w:rPr>
                <w:lang w:val="de-CH"/>
              </w:rPr>
            </w:pPr>
            <w:r w:rsidRPr="00B53FD0">
              <w:rPr>
                <w:lang w:val="de-CH"/>
              </w:rPr>
              <w:t>Aus Messing bzw</w:t>
            </w:r>
            <w:r>
              <w:rPr>
                <w:lang w:val="de-CH"/>
              </w:rPr>
              <w:t xml:space="preserve">. Stahl zur Verbindung von zwei </w:t>
            </w:r>
            <w:r w:rsidRPr="00B53FD0">
              <w:rPr>
                <w:lang w:val="de-CH"/>
              </w:rPr>
              <w:t>CALPEX Fernwärmeleitungen (ohne Däm</w:t>
            </w:r>
            <w:r w:rsidR="00082432">
              <w:rPr>
                <w:lang w:val="de-CH"/>
              </w:rPr>
              <w:t>m</w:t>
            </w:r>
            <w:r w:rsidRPr="00B53FD0">
              <w:rPr>
                <w:lang w:val="de-CH"/>
              </w:rPr>
              <w:t xml:space="preserve">material) passend für: </w:t>
            </w:r>
          </w:p>
          <w:p w14:paraId="02846A0F" w14:textId="00088E21" w:rsidR="00341D85" w:rsidRPr="00B53FD0" w:rsidRDefault="00341D85" w:rsidP="00341D85">
            <w:pPr>
              <w:pStyle w:val="Fliesstext"/>
              <w:framePr w:hSpace="0" w:wrap="auto" w:vAnchor="margin" w:xAlign="left" w:yAlign="inline"/>
              <w:suppressOverlap w:val="0"/>
              <w:rPr>
                <w:lang w:val="de-CH"/>
              </w:rPr>
            </w:pPr>
            <w:r w:rsidRPr="00B53FD0">
              <w:rPr>
                <w:lang w:val="de-CH"/>
              </w:rPr>
              <w:t>Stück PEX 2</w:t>
            </w:r>
            <w:r>
              <w:rPr>
                <w:lang w:val="de-CH"/>
              </w:rPr>
              <w:t>0</w:t>
            </w:r>
            <w:r w:rsidRPr="00B53FD0">
              <w:rPr>
                <w:lang w:val="de-CH"/>
              </w:rPr>
              <w:t xml:space="preserve"> mm*</w:t>
            </w:r>
          </w:p>
          <w:p w14:paraId="2CE57933" w14:textId="59848B0A" w:rsidR="00341D85" w:rsidRPr="00B53FD0" w:rsidRDefault="00341D85" w:rsidP="00341D85">
            <w:pPr>
              <w:pStyle w:val="Fliesstext"/>
              <w:framePr w:hSpace="0" w:wrap="auto" w:vAnchor="margin" w:xAlign="left" w:yAlign="inline"/>
              <w:suppressOverlap w:val="0"/>
              <w:rPr>
                <w:lang w:val="de-CH"/>
              </w:rPr>
            </w:pPr>
            <w:r w:rsidRPr="00B53FD0">
              <w:rPr>
                <w:lang w:val="de-CH"/>
              </w:rPr>
              <w:t>Stück PEX 2</w:t>
            </w:r>
            <w:r>
              <w:rPr>
                <w:lang w:val="de-CH"/>
              </w:rPr>
              <w:t>5</w:t>
            </w:r>
            <w:r w:rsidRPr="00B53FD0">
              <w:rPr>
                <w:lang w:val="de-CH"/>
              </w:rPr>
              <w:t xml:space="preserve"> mm*</w:t>
            </w:r>
          </w:p>
          <w:p w14:paraId="7A675266"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Stück PEX 32 mm*</w:t>
            </w:r>
          </w:p>
          <w:p w14:paraId="68D0FEB9"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Stück PEX 40 mm*</w:t>
            </w:r>
          </w:p>
          <w:p w14:paraId="174CBE3A" w14:textId="77777777" w:rsidR="00341D85" w:rsidRPr="00B53FD0" w:rsidRDefault="00341D85" w:rsidP="00341D85">
            <w:pPr>
              <w:pStyle w:val="Bemerkung"/>
              <w:framePr w:hSpace="0" w:wrap="auto" w:vAnchor="margin" w:xAlign="left" w:yAlign="inline"/>
              <w:suppressOverlap w:val="0"/>
              <w:rPr>
                <w:lang w:val="de-CH"/>
              </w:rPr>
            </w:pPr>
            <w:r w:rsidRPr="00B53FD0">
              <w:rPr>
                <w:lang w:val="de-CH"/>
              </w:rPr>
              <w:t>*Nachisolation mit CALPEX  -L -Schalen</w:t>
            </w:r>
          </w:p>
          <w:p w14:paraId="762A62AD" w14:textId="77777777" w:rsidR="00341D85" w:rsidRPr="00B53FD0" w:rsidRDefault="00341D85" w:rsidP="00341D85">
            <w:pPr>
              <w:pStyle w:val="Fliesstext"/>
              <w:framePr w:hSpace="0" w:wrap="auto" w:vAnchor="margin" w:xAlign="left" w:yAlign="inline"/>
              <w:suppressOverlap w:val="0"/>
              <w:rPr>
                <w:lang w:val="de-CH"/>
              </w:rPr>
            </w:pPr>
          </w:p>
          <w:p w14:paraId="53187C1C" w14:textId="77777777" w:rsidR="00341D85" w:rsidRPr="00B53FD0" w:rsidRDefault="00341D85" w:rsidP="00341D85">
            <w:pPr>
              <w:pStyle w:val="berschrift"/>
              <w:framePr w:hSpace="0" w:wrap="auto" w:vAnchor="margin" w:xAlign="left" w:yAlign="inline"/>
              <w:suppressOverlap w:val="0"/>
            </w:pPr>
            <w:r w:rsidRPr="00B53FD0">
              <w:t>CALPEX - Schrumpf-Endkappe für Feuchträume</w:t>
            </w:r>
          </w:p>
          <w:p w14:paraId="6D5E2259"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Wärmeschrumpfend, als Abschluss bei Hauseinrichtungen bestehend aus:</w:t>
            </w:r>
          </w:p>
          <w:p w14:paraId="4F58AAEA" w14:textId="352231E1" w:rsidR="00341D85" w:rsidRDefault="00341D85" w:rsidP="00341D85">
            <w:pPr>
              <w:pStyle w:val="Fliesstext"/>
              <w:framePr w:hSpace="0" w:wrap="auto" w:vAnchor="margin" w:xAlign="left" w:yAlign="inline"/>
              <w:suppressOverlap w:val="0"/>
              <w:rPr>
                <w:lang w:val="de-CH"/>
              </w:rPr>
            </w:pPr>
            <w:r w:rsidRPr="00B53FD0">
              <w:rPr>
                <w:lang w:val="de-CH"/>
              </w:rPr>
              <w:t>Molekularvernetztem und modifiziertem Polyolefin, beschichtet mit bis zu 125° C temperaturbeständigem Dichtungskleber. Inklusive Temperaturmessstreifen und Schleifband</w:t>
            </w:r>
          </w:p>
          <w:p w14:paraId="7BE05EF3" w14:textId="1EBA9DF9" w:rsidR="006435CE" w:rsidRDefault="006435CE" w:rsidP="006435CE"/>
          <w:p w14:paraId="784B231C" w14:textId="77777777" w:rsidR="00DC2A7F" w:rsidRPr="006435CE" w:rsidRDefault="00DC2A7F" w:rsidP="006435CE"/>
          <w:p w14:paraId="17A1B325" w14:textId="77777777" w:rsidR="00341D85" w:rsidRPr="00B53FD0" w:rsidRDefault="00341D85" w:rsidP="00341D85">
            <w:pPr>
              <w:pStyle w:val="berschrift"/>
              <w:framePr w:hSpace="0" w:wrap="auto" w:vAnchor="margin" w:xAlign="left" w:yAlign="inline"/>
              <w:suppressOverlap w:val="0"/>
            </w:pPr>
            <w:r w:rsidRPr="00B53FD0">
              <w:t>Schrumpf-Endkappe für CALPEX -UNO</w:t>
            </w:r>
          </w:p>
          <w:p w14:paraId="316247A4"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 xml:space="preserve">passend für: </w:t>
            </w:r>
          </w:p>
          <w:p w14:paraId="22633712" w14:textId="6B12D66B" w:rsidR="00341D85" w:rsidRPr="00B53FD0" w:rsidRDefault="00341D85" w:rsidP="00341D85">
            <w:pPr>
              <w:pStyle w:val="Fliesstext"/>
              <w:framePr w:hSpace="0" w:wrap="auto" w:vAnchor="margin" w:xAlign="left" w:yAlign="inline"/>
              <w:suppressOverlap w:val="0"/>
              <w:rPr>
                <w:lang w:val="de-CH"/>
              </w:rPr>
            </w:pPr>
            <w:r w:rsidRPr="00B53FD0">
              <w:rPr>
                <w:lang w:val="de-CH"/>
              </w:rPr>
              <w:t>Stück CALPEX 2</w:t>
            </w:r>
            <w:r>
              <w:rPr>
                <w:lang w:val="de-CH"/>
              </w:rPr>
              <w:t>0</w:t>
            </w:r>
            <w:r w:rsidRPr="00B53FD0">
              <w:rPr>
                <w:lang w:val="de-CH"/>
              </w:rPr>
              <w:t>/76</w:t>
            </w:r>
          </w:p>
          <w:p w14:paraId="534474DF" w14:textId="641C5F4A" w:rsidR="00341D85" w:rsidRPr="00B53FD0" w:rsidRDefault="00341D85" w:rsidP="00341D85">
            <w:pPr>
              <w:pStyle w:val="Fliesstext"/>
              <w:framePr w:hSpace="0" w:wrap="auto" w:vAnchor="margin" w:xAlign="left" w:yAlign="inline"/>
              <w:suppressOverlap w:val="0"/>
              <w:rPr>
                <w:lang w:val="de-CH"/>
              </w:rPr>
            </w:pPr>
            <w:r w:rsidRPr="00B53FD0">
              <w:rPr>
                <w:lang w:val="de-CH"/>
              </w:rPr>
              <w:t>Stück CALPEX 2</w:t>
            </w:r>
            <w:r>
              <w:rPr>
                <w:lang w:val="de-CH"/>
              </w:rPr>
              <w:t>5</w:t>
            </w:r>
            <w:r w:rsidRPr="00B53FD0">
              <w:rPr>
                <w:lang w:val="de-CH"/>
              </w:rPr>
              <w:t>/76</w:t>
            </w:r>
          </w:p>
          <w:p w14:paraId="044465DC"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Stück CALPEX 32/76</w:t>
            </w:r>
          </w:p>
          <w:p w14:paraId="72994669" w14:textId="7F3444EE" w:rsidR="00341D85" w:rsidRDefault="00341D85" w:rsidP="00341D85">
            <w:pPr>
              <w:pStyle w:val="Fliesstext"/>
              <w:framePr w:hSpace="0" w:wrap="auto" w:vAnchor="margin" w:xAlign="left" w:yAlign="inline"/>
              <w:suppressOverlap w:val="0"/>
              <w:rPr>
                <w:lang w:val="de-CH"/>
              </w:rPr>
            </w:pPr>
            <w:r w:rsidRPr="00B53FD0">
              <w:rPr>
                <w:lang w:val="de-CH"/>
              </w:rPr>
              <w:t>Stück CALPEX 40/91</w:t>
            </w:r>
          </w:p>
          <w:p w14:paraId="13455D8B" w14:textId="77777777" w:rsidR="006435CE" w:rsidRPr="006435CE" w:rsidRDefault="006435CE" w:rsidP="006435CE"/>
          <w:p w14:paraId="5ABB7241" w14:textId="77777777" w:rsidR="00341D85" w:rsidRPr="00B53FD0" w:rsidRDefault="00341D85" w:rsidP="00341D85">
            <w:pPr>
              <w:pStyle w:val="berschrift"/>
              <w:framePr w:hSpace="0" w:wrap="auto" w:vAnchor="margin" w:xAlign="left" w:yAlign="inline"/>
              <w:suppressOverlap w:val="0"/>
            </w:pPr>
            <w:r w:rsidRPr="00B53FD0">
              <w:t>Schrumpf-Endkappe für CALPEX -DUO</w:t>
            </w:r>
          </w:p>
          <w:p w14:paraId="641B0DD0"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 xml:space="preserve">passend für: </w:t>
            </w:r>
          </w:p>
          <w:p w14:paraId="7CEDDB78" w14:textId="2CF45188" w:rsidR="00341D85" w:rsidRPr="00B53FD0" w:rsidRDefault="00341D85" w:rsidP="00341D85">
            <w:pPr>
              <w:pStyle w:val="Fliesstext"/>
              <w:framePr w:hSpace="0" w:wrap="auto" w:vAnchor="margin" w:xAlign="left" w:yAlign="inline"/>
              <w:suppressOverlap w:val="0"/>
              <w:rPr>
                <w:lang w:val="de-CH"/>
              </w:rPr>
            </w:pPr>
            <w:r w:rsidRPr="00B53FD0">
              <w:rPr>
                <w:lang w:val="de-CH"/>
              </w:rPr>
              <w:t>Stück CALPEX 2</w:t>
            </w:r>
            <w:r>
              <w:rPr>
                <w:lang w:val="de-CH"/>
              </w:rPr>
              <w:t>5</w:t>
            </w:r>
            <w:r w:rsidRPr="00B53FD0">
              <w:rPr>
                <w:lang w:val="de-CH"/>
              </w:rPr>
              <w:t>+2</w:t>
            </w:r>
            <w:r>
              <w:rPr>
                <w:lang w:val="de-CH"/>
              </w:rPr>
              <w:t>0</w:t>
            </w:r>
            <w:r w:rsidRPr="00B53FD0">
              <w:rPr>
                <w:lang w:val="de-CH"/>
              </w:rPr>
              <w:t>/91</w:t>
            </w:r>
          </w:p>
          <w:p w14:paraId="4C0994E9" w14:textId="2E88E53E" w:rsidR="00341D85" w:rsidRPr="00B53FD0" w:rsidRDefault="00341D85" w:rsidP="00341D85">
            <w:pPr>
              <w:pStyle w:val="Fliesstext"/>
              <w:framePr w:hSpace="0" w:wrap="auto" w:vAnchor="margin" w:xAlign="left" w:yAlign="inline"/>
              <w:suppressOverlap w:val="0"/>
              <w:rPr>
                <w:lang w:val="de-CH"/>
              </w:rPr>
            </w:pPr>
            <w:r w:rsidRPr="00B53FD0">
              <w:rPr>
                <w:lang w:val="de-CH"/>
              </w:rPr>
              <w:t>Stück CALPEX 32+2</w:t>
            </w:r>
            <w:r>
              <w:rPr>
                <w:lang w:val="de-CH"/>
              </w:rPr>
              <w:t>0</w:t>
            </w:r>
            <w:r w:rsidRPr="00B53FD0">
              <w:rPr>
                <w:lang w:val="de-CH"/>
              </w:rPr>
              <w:t>/111</w:t>
            </w:r>
          </w:p>
          <w:p w14:paraId="171F1AA5" w14:textId="6722535E" w:rsidR="00157960" w:rsidRDefault="00341D85" w:rsidP="007B2E99">
            <w:pPr>
              <w:pStyle w:val="Fliesstext"/>
              <w:framePr w:hSpace="0" w:wrap="auto" w:vAnchor="margin" w:xAlign="left" w:yAlign="inline"/>
              <w:suppressOverlap w:val="0"/>
              <w:rPr>
                <w:lang w:val="de-CH"/>
              </w:rPr>
            </w:pPr>
            <w:r w:rsidRPr="00B53FD0">
              <w:rPr>
                <w:lang w:val="de-CH"/>
              </w:rPr>
              <w:t>Stück CALPEX 40+2</w:t>
            </w:r>
            <w:r>
              <w:rPr>
                <w:lang w:val="de-CH"/>
              </w:rPr>
              <w:t>5</w:t>
            </w:r>
            <w:r w:rsidRPr="00B53FD0">
              <w:rPr>
                <w:lang w:val="de-CH"/>
              </w:rPr>
              <w:t>/126</w:t>
            </w:r>
          </w:p>
          <w:p w14:paraId="2AE52DFE" w14:textId="77777777" w:rsidR="006435CE" w:rsidRPr="00DC2A7F" w:rsidRDefault="006435CE" w:rsidP="006435CE">
            <w:pPr>
              <w:rPr>
                <w:sz w:val="8"/>
                <w:szCs w:val="8"/>
              </w:rPr>
            </w:pPr>
          </w:p>
          <w:p w14:paraId="0D6C1069" w14:textId="77A9A4F0" w:rsidR="00157960" w:rsidRPr="004128D3" w:rsidRDefault="00157960" w:rsidP="00146CE0">
            <w:pPr>
              <w:pStyle w:val="berschrift"/>
              <w:framePr w:hSpace="0" w:wrap="auto" w:vAnchor="margin" w:xAlign="left" w:yAlign="inline"/>
              <w:suppressOverlap w:val="0"/>
            </w:pPr>
          </w:p>
          <w:p w14:paraId="25FE14F1" w14:textId="1F4DF992" w:rsidR="00341D85" w:rsidRPr="00B53FD0" w:rsidRDefault="00341D85" w:rsidP="00341D85">
            <w:pPr>
              <w:pStyle w:val="berschrift"/>
              <w:framePr w:hSpace="0" w:wrap="auto" w:vAnchor="margin" w:xAlign="left" w:yAlign="inline"/>
              <w:suppressOverlap w:val="0"/>
            </w:pPr>
            <w:r w:rsidRPr="00B53FD0">
              <w:t>Endkappe für CALPEX -UNO</w:t>
            </w:r>
          </w:p>
          <w:p w14:paraId="1F762151"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 xml:space="preserve">passend für: </w:t>
            </w:r>
          </w:p>
          <w:p w14:paraId="11E8EA02" w14:textId="54CD2629" w:rsidR="00341D85" w:rsidRPr="00B53FD0" w:rsidRDefault="00341D85" w:rsidP="00341D85">
            <w:pPr>
              <w:pStyle w:val="Fliesstext"/>
              <w:framePr w:hSpace="0" w:wrap="auto" w:vAnchor="margin" w:xAlign="left" w:yAlign="inline"/>
              <w:suppressOverlap w:val="0"/>
              <w:rPr>
                <w:lang w:val="de-CH"/>
              </w:rPr>
            </w:pPr>
            <w:r w:rsidRPr="00B53FD0">
              <w:rPr>
                <w:lang w:val="de-CH"/>
              </w:rPr>
              <w:t>Stück CALPEX 2</w:t>
            </w:r>
            <w:r>
              <w:rPr>
                <w:lang w:val="de-CH"/>
              </w:rPr>
              <w:t>0</w:t>
            </w:r>
            <w:r w:rsidRPr="00B53FD0">
              <w:rPr>
                <w:lang w:val="de-CH"/>
              </w:rPr>
              <w:t>/76</w:t>
            </w:r>
          </w:p>
          <w:p w14:paraId="2F661071" w14:textId="2590E93B" w:rsidR="00341D85" w:rsidRPr="00B53FD0" w:rsidRDefault="00341D85" w:rsidP="00341D85">
            <w:pPr>
              <w:pStyle w:val="Fliesstext"/>
              <w:framePr w:hSpace="0" w:wrap="auto" w:vAnchor="margin" w:xAlign="left" w:yAlign="inline"/>
              <w:suppressOverlap w:val="0"/>
              <w:rPr>
                <w:lang w:val="de-CH"/>
              </w:rPr>
            </w:pPr>
            <w:r w:rsidRPr="00B53FD0">
              <w:rPr>
                <w:lang w:val="de-CH"/>
              </w:rPr>
              <w:t>Stück CALPEX 2</w:t>
            </w:r>
            <w:r>
              <w:rPr>
                <w:lang w:val="de-CH"/>
              </w:rPr>
              <w:t>5</w:t>
            </w:r>
            <w:r w:rsidRPr="00B53FD0">
              <w:rPr>
                <w:lang w:val="de-CH"/>
              </w:rPr>
              <w:t>/76</w:t>
            </w:r>
          </w:p>
          <w:p w14:paraId="79917DFD"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Stück CALPEX 32/76</w:t>
            </w:r>
          </w:p>
          <w:p w14:paraId="71788774" w14:textId="181058C8" w:rsidR="00157960" w:rsidRPr="007B2E99" w:rsidRDefault="00341D85" w:rsidP="007B2E99">
            <w:pPr>
              <w:pStyle w:val="Fliesstext"/>
              <w:framePr w:hSpace="0" w:wrap="auto" w:vAnchor="margin" w:xAlign="left" w:yAlign="inline"/>
              <w:suppressOverlap w:val="0"/>
              <w:rPr>
                <w:lang w:val="de-CH"/>
              </w:rPr>
            </w:pPr>
            <w:r w:rsidRPr="00B53FD0">
              <w:rPr>
                <w:lang w:val="de-CH"/>
              </w:rPr>
              <w:t>Stück CALPEX 40/91</w:t>
            </w:r>
          </w:p>
          <w:p w14:paraId="41A99569" w14:textId="77777777" w:rsidR="00157960" w:rsidRPr="00157960" w:rsidRDefault="00157960" w:rsidP="00157960"/>
          <w:p w14:paraId="3C7AD79F" w14:textId="77777777" w:rsidR="00341D85" w:rsidRPr="00B53FD0" w:rsidRDefault="00341D85" w:rsidP="00341D85">
            <w:pPr>
              <w:pStyle w:val="berschrift"/>
              <w:framePr w:hSpace="0" w:wrap="auto" w:vAnchor="margin" w:xAlign="left" w:yAlign="inline"/>
              <w:suppressOverlap w:val="0"/>
            </w:pPr>
            <w:r w:rsidRPr="00B53FD0">
              <w:t>Endkappe für CALPEX -DUO</w:t>
            </w:r>
          </w:p>
          <w:p w14:paraId="4FAECA8C"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 xml:space="preserve">passend für: </w:t>
            </w:r>
          </w:p>
          <w:p w14:paraId="7F9D4A40" w14:textId="699F56CB" w:rsidR="00341D85" w:rsidRPr="00B53FD0" w:rsidRDefault="00341D85" w:rsidP="00341D85">
            <w:pPr>
              <w:pStyle w:val="Fliesstext"/>
              <w:framePr w:hSpace="0" w:wrap="auto" w:vAnchor="margin" w:xAlign="left" w:yAlign="inline"/>
              <w:suppressOverlap w:val="0"/>
              <w:rPr>
                <w:lang w:val="de-CH"/>
              </w:rPr>
            </w:pPr>
            <w:r w:rsidRPr="00B53FD0">
              <w:rPr>
                <w:lang w:val="de-CH"/>
              </w:rPr>
              <w:lastRenderedPageBreak/>
              <w:t>Stück CALPEX 2</w:t>
            </w:r>
            <w:r w:rsidR="00657989">
              <w:rPr>
                <w:lang w:val="de-CH"/>
              </w:rPr>
              <w:t>5</w:t>
            </w:r>
            <w:r w:rsidRPr="00B53FD0">
              <w:rPr>
                <w:lang w:val="de-CH"/>
              </w:rPr>
              <w:t>+2</w:t>
            </w:r>
            <w:r w:rsidR="00657989">
              <w:rPr>
                <w:lang w:val="de-CH"/>
              </w:rPr>
              <w:t>0</w:t>
            </w:r>
            <w:r w:rsidRPr="00B53FD0">
              <w:rPr>
                <w:lang w:val="de-CH"/>
              </w:rPr>
              <w:t>/91</w:t>
            </w:r>
          </w:p>
          <w:p w14:paraId="503680F2" w14:textId="21783A3E" w:rsidR="00341D85" w:rsidRPr="00B53FD0" w:rsidRDefault="00341D85" w:rsidP="00341D85">
            <w:pPr>
              <w:pStyle w:val="Fliesstext"/>
              <w:framePr w:hSpace="0" w:wrap="auto" w:vAnchor="margin" w:xAlign="left" w:yAlign="inline"/>
              <w:suppressOverlap w:val="0"/>
              <w:rPr>
                <w:lang w:val="de-CH"/>
              </w:rPr>
            </w:pPr>
            <w:r w:rsidRPr="00B53FD0">
              <w:rPr>
                <w:lang w:val="de-CH"/>
              </w:rPr>
              <w:t>Stück CALPEX 32+2</w:t>
            </w:r>
            <w:r w:rsidR="00657989">
              <w:rPr>
                <w:lang w:val="de-CH"/>
              </w:rPr>
              <w:t>0</w:t>
            </w:r>
            <w:r w:rsidRPr="00B53FD0">
              <w:rPr>
                <w:lang w:val="de-CH"/>
              </w:rPr>
              <w:t>/111</w:t>
            </w:r>
          </w:p>
          <w:p w14:paraId="20244459" w14:textId="69A784CA" w:rsidR="00157960" w:rsidRDefault="00341D85" w:rsidP="007B2E99">
            <w:pPr>
              <w:pStyle w:val="Fliesstext"/>
              <w:framePr w:hSpace="0" w:wrap="auto" w:vAnchor="margin" w:xAlign="left" w:yAlign="inline"/>
              <w:suppressOverlap w:val="0"/>
              <w:rPr>
                <w:lang w:val="de-CH"/>
              </w:rPr>
            </w:pPr>
            <w:r w:rsidRPr="00B53FD0">
              <w:rPr>
                <w:lang w:val="de-CH"/>
              </w:rPr>
              <w:t>Stück CALPEX 40+2</w:t>
            </w:r>
            <w:r w:rsidR="00657989">
              <w:rPr>
                <w:lang w:val="de-CH"/>
              </w:rPr>
              <w:t>5</w:t>
            </w:r>
            <w:r w:rsidRPr="00B53FD0">
              <w:rPr>
                <w:lang w:val="de-CH"/>
              </w:rPr>
              <w:t>/126</w:t>
            </w:r>
          </w:p>
          <w:p w14:paraId="5A9E249B" w14:textId="77777777" w:rsidR="006435CE" w:rsidRPr="006435CE" w:rsidRDefault="006435CE" w:rsidP="006435CE"/>
          <w:p w14:paraId="38D1F909" w14:textId="77777777" w:rsidR="00341D85" w:rsidRPr="00B53FD0" w:rsidRDefault="00341D85" w:rsidP="00341D85">
            <w:pPr>
              <w:pStyle w:val="berschrift"/>
              <w:framePr w:hSpace="0" w:wrap="auto" w:vAnchor="margin" w:xAlign="left" w:yAlign="inline"/>
              <w:suppressOverlap w:val="0"/>
            </w:pPr>
            <w:r w:rsidRPr="00B53FD0">
              <w:t>CALPEX -Dichtungsring</w:t>
            </w:r>
          </w:p>
          <w:p w14:paraId="6A4B9393"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Bestehend aus einem speziell profiliertem Neopren-Ring passend für:</w:t>
            </w:r>
          </w:p>
          <w:p w14:paraId="38D21DEA" w14:textId="77777777" w:rsidR="00EA306C" w:rsidRPr="007478E4" w:rsidRDefault="00EA306C" w:rsidP="00EA306C">
            <w:pPr>
              <w:pStyle w:val="Fliesstext"/>
              <w:framePr w:hSpace="0" w:wrap="auto" w:vAnchor="margin" w:xAlign="left" w:yAlign="inline"/>
              <w:suppressOverlap w:val="0"/>
              <w:rPr>
                <w:lang w:val="de-CH"/>
              </w:rPr>
            </w:pPr>
            <w:r w:rsidRPr="007478E4">
              <w:rPr>
                <w:lang w:val="de-CH"/>
              </w:rPr>
              <w:t>Stück Aussenrohr 76 mm</w:t>
            </w:r>
          </w:p>
          <w:p w14:paraId="6FD25E7D" w14:textId="77777777" w:rsidR="00EA306C" w:rsidRPr="007478E4" w:rsidRDefault="00EA306C" w:rsidP="00EA306C">
            <w:pPr>
              <w:pStyle w:val="Fliesstext"/>
              <w:framePr w:hSpace="0" w:wrap="auto" w:vAnchor="margin" w:xAlign="left" w:yAlign="inline"/>
              <w:suppressOverlap w:val="0"/>
              <w:rPr>
                <w:lang w:val="de-CH"/>
              </w:rPr>
            </w:pPr>
            <w:r w:rsidRPr="007478E4">
              <w:rPr>
                <w:lang w:val="de-CH"/>
              </w:rPr>
              <w:t>Stück Aussenrohr 91 mm</w:t>
            </w:r>
          </w:p>
          <w:p w14:paraId="747FE25C" w14:textId="77777777" w:rsidR="00EA306C" w:rsidRPr="007478E4" w:rsidRDefault="00EA306C" w:rsidP="00EA306C">
            <w:pPr>
              <w:pStyle w:val="Fliesstext"/>
              <w:framePr w:hSpace="0" w:wrap="auto" w:vAnchor="margin" w:xAlign="left" w:yAlign="inline"/>
              <w:suppressOverlap w:val="0"/>
              <w:rPr>
                <w:lang w:val="de-CH"/>
              </w:rPr>
            </w:pPr>
            <w:r w:rsidRPr="007478E4">
              <w:rPr>
                <w:lang w:val="de-CH"/>
              </w:rPr>
              <w:t>Stück Aussenrohr 111 mm</w:t>
            </w:r>
          </w:p>
          <w:p w14:paraId="691BD47D" w14:textId="77777777" w:rsidR="00EA306C" w:rsidRPr="007478E4" w:rsidRDefault="00EA306C" w:rsidP="00EA306C">
            <w:pPr>
              <w:pStyle w:val="Fliesstext"/>
              <w:framePr w:hSpace="0" w:wrap="auto" w:vAnchor="margin" w:xAlign="left" w:yAlign="inline"/>
              <w:suppressOverlap w:val="0"/>
              <w:rPr>
                <w:lang w:val="de-CH"/>
              </w:rPr>
            </w:pPr>
            <w:r w:rsidRPr="007478E4">
              <w:rPr>
                <w:lang w:val="de-CH"/>
              </w:rPr>
              <w:t>Stück Aussenrohr 126 mm</w:t>
            </w:r>
          </w:p>
          <w:p w14:paraId="6BB39CFE" w14:textId="77777777" w:rsidR="00EA306C" w:rsidRPr="007478E4" w:rsidRDefault="00EA306C" w:rsidP="00EA306C">
            <w:pPr>
              <w:pStyle w:val="Fliesstext"/>
              <w:framePr w:hSpace="0" w:wrap="auto" w:vAnchor="margin" w:xAlign="left" w:yAlign="inline"/>
              <w:suppressOverlap w:val="0"/>
              <w:rPr>
                <w:lang w:val="de-CH"/>
              </w:rPr>
            </w:pPr>
            <w:r w:rsidRPr="007478E4">
              <w:rPr>
                <w:lang w:val="de-CH"/>
              </w:rPr>
              <w:t>Stück Aussenrohr 142 mm</w:t>
            </w:r>
          </w:p>
          <w:p w14:paraId="24B5F474" w14:textId="342ED5DE" w:rsidR="00341D85" w:rsidRDefault="00EA306C" w:rsidP="00EA306C">
            <w:pPr>
              <w:pStyle w:val="Fliesstext"/>
              <w:framePr w:hSpace="0" w:wrap="auto" w:vAnchor="margin" w:xAlign="left" w:yAlign="inline"/>
              <w:suppressOverlap w:val="0"/>
              <w:rPr>
                <w:lang w:val="de-CH"/>
              </w:rPr>
            </w:pPr>
            <w:r w:rsidRPr="007478E4">
              <w:rPr>
                <w:lang w:val="de-CH"/>
              </w:rPr>
              <w:t>Stück Aussenrohr 162 mm</w:t>
            </w:r>
          </w:p>
          <w:p w14:paraId="250645D0" w14:textId="77777777" w:rsidR="00EA306C" w:rsidRPr="00EA306C" w:rsidRDefault="00EA306C" w:rsidP="00EA306C"/>
          <w:p w14:paraId="736FD8EF"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Mauerdurchführung-Dichtring für CALPEX-Fernwärmeleitung in Gebäuden oder Schächten, dicht gegen drückendes Wasser &lt; 0,5bar, erhältlich als Dichtungseinsatz Typ A (zentrierend) und Typ C40 (dichtend) für Kernbohrung oder Zementfutterrohre. Das Futterrohr ist bauseits zu stellen und einzubauen.</w:t>
            </w:r>
          </w:p>
          <w:p w14:paraId="24E23E04" w14:textId="77777777" w:rsidR="00341D85" w:rsidRPr="00B53FD0" w:rsidRDefault="00341D85" w:rsidP="00341D85">
            <w:pPr>
              <w:pStyle w:val="Fliesstext"/>
              <w:framePr w:hSpace="0" w:wrap="auto" w:vAnchor="margin" w:xAlign="left" w:yAlign="inline"/>
              <w:suppressOverlap w:val="0"/>
              <w:rPr>
                <w:lang w:val="de-CH"/>
              </w:rPr>
            </w:pPr>
          </w:p>
          <w:p w14:paraId="1671D63B"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 xml:space="preserve">Stück für CALPEX Aussenrohr </w:t>
            </w:r>
            <w:r w:rsidRPr="003B21E1">
              <w:rPr>
                <w:rFonts w:cs="Arial"/>
                <w:lang w:val="de-CH"/>
              </w:rPr>
              <w:t>Ø</w:t>
            </w:r>
            <w:r w:rsidRPr="00B53FD0">
              <w:rPr>
                <w:lang w:val="de-CH"/>
              </w:rPr>
              <w:t xml:space="preserve"> 76 mm </w:t>
            </w:r>
          </w:p>
          <w:p w14:paraId="28344072"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 xml:space="preserve">Kernbohrung </w:t>
            </w:r>
            <w:r w:rsidRPr="003B21E1">
              <w:rPr>
                <w:rFonts w:cs="Arial"/>
                <w:lang w:val="de-CH"/>
              </w:rPr>
              <w:t>Ø</w:t>
            </w:r>
            <w:r w:rsidRPr="00B53FD0">
              <w:rPr>
                <w:lang w:val="de-CH"/>
              </w:rPr>
              <w:t xml:space="preserve"> 150 mm </w:t>
            </w:r>
          </w:p>
          <w:p w14:paraId="779912ED"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Stück für CALPEX Aussenrohr</w:t>
            </w:r>
            <w:r w:rsidRPr="003B21E1">
              <w:rPr>
                <w:rFonts w:cs="Arial"/>
                <w:lang w:val="de-CH"/>
              </w:rPr>
              <w:t xml:space="preserve"> Ø</w:t>
            </w:r>
            <w:r w:rsidRPr="00B53FD0">
              <w:rPr>
                <w:lang w:val="de-CH"/>
              </w:rPr>
              <w:t xml:space="preserve"> 91 mm </w:t>
            </w:r>
          </w:p>
          <w:p w14:paraId="4678132C"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 xml:space="preserve">Kernbohrung </w:t>
            </w:r>
            <w:r w:rsidRPr="003B21E1">
              <w:rPr>
                <w:rFonts w:cs="Arial"/>
                <w:lang w:val="de-CH"/>
              </w:rPr>
              <w:t>Ø</w:t>
            </w:r>
            <w:r w:rsidRPr="00B53FD0">
              <w:rPr>
                <w:lang w:val="de-CH"/>
              </w:rPr>
              <w:t xml:space="preserve"> 150 mm</w:t>
            </w:r>
          </w:p>
          <w:p w14:paraId="0784493E"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Stück für CALPEX Aussenrohr</w:t>
            </w:r>
            <w:r w:rsidRPr="003B21E1">
              <w:rPr>
                <w:rFonts w:cs="Arial"/>
                <w:lang w:val="de-CH"/>
              </w:rPr>
              <w:t xml:space="preserve"> Ø</w:t>
            </w:r>
            <w:r w:rsidRPr="00B53FD0">
              <w:rPr>
                <w:lang w:val="de-CH"/>
              </w:rPr>
              <w:t xml:space="preserve"> 111 mm </w:t>
            </w:r>
          </w:p>
          <w:p w14:paraId="78FA8339"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lastRenderedPageBreak/>
              <w:t xml:space="preserve">Kernbohrung </w:t>
            </w:r>
            <w:r w:rsidRPr="003B21E1">
              <w:rPr>
                <w:rFonts w:cs="Arial"/>
                <w:lang w:val="de-CH"/>
              </w:rPr>
              <w:t>Ø</w:t>
            </w:r>
            <w:r w:rsidRPr="00B53FD0">
              <w:rPr>
                <w:lang w:val="de-CH"/>
              </w:rPr>
              <w:t xml:space="preserve"> 200 mm</w:t>
            </w:r>
          </w:p>
          <w:p w14:paraId="3D890849"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Stück für CALPEX Aussenrohr</w:t>
            </w:r>
            <w:r w:rsidRPr="003B21E1">
              <w:rPr>
                <w:rFonts w:cs="Arial"/>
                <w:lang w:val="de-CH"/>
              </w:rPr>
              <w:t xml:space="preserve"> Ø</w:t>
            </w:r>
            <w:r w:rsidRPr="00B53FD0">
              <w:rPr>
                <w:lang w:val="de-CH"/>
              </w:rPr>
              <w:t xml:space="preserve"> 126 mm </w:t>
            </w:r>
          </w:p>
          <w:p w14:paraId="4D0FA59F" w14:textId="3E21EE08" w:rsidR="00341D85" w:rsidRDefault="00341D85" w:rsidP="00341D85">
            <w:pPr>
              <w:pStyle w:val="Fliesstext"/>
              <w:framePr w:hSpace="0" w:wrap="auto" w:vAnchor="margin" w:xAlign="left" w:yAlign="inline"/>
              <w:suppressOverlap w:val="0"/>
              <w:rPr>
                <w:lang w:val="de-CH"/>
              </w:rPr>
            </w:pPr>
            <w:r w:rsidRPr="00B53FD0">
              <w:rPr>
                <w:lang w:val="de-CH"/>
              </w:rPr>
              <w:t>Kernbohrung</w:t>
            </w:r>
            <w:r w:rsidRPr="003B21E1">
              <w:rPr>
                <w:rFonts w:cs="Arial"/>
                <w:lang w:val="de-CH"/>
              </w:rPr>
              <w:t xml:space="preserve"> Ø</w:t>
            </w:r>
            <w:r w:rsidRPr="00B53FD0">
              <w:rPr>
                <w:lang w:val="de-CH"/>
              </w:rPr>
              <w:t xml:space="preserve"> 200 mm</w:t>
            </w:r>
          </w:p>
          <w:p w14:paraId="36B58512" w14:textId="77777777" w:rsidR="006435CE" w:rsidRPr="006435CE" w:rsidRDefault="006435CE" w:rsidP="006435CE"/>
          <w:p w14:paraId="6C519B14" w14:textId="77777777" w:rsidR="00341D85" w:rsidRPr="00B53FD0" w:rsidRDefault="00341D85" w:rsidP="00341D85">
            <w:pPr>
              <w:pStyle w:val="berschrift"/>
              <w:framePr w:hSpace="0" w:wrap="auto" w:vAnchor="margin" w:xAlign="left" w:yAlign="inline"/>
              <w:suppressOverlap w:val="0"/>
            </w:pPr>
            <w:r w:rsidRPr="00B53FD0">
              <w:t>CALPEX -Trassenwarnband</w:t>
            </w:r>
          </w:p>
          <w:p w14:paraId="11B731B3" w14:textId="77777777" w:rsidR="00341D85" w:rsidRPr="00B53FD0" w:rsidRDefault="00341D85" w:rsidP="00341D85">
            <w:pPr>
              <w:pStyle w:val="Fliesstext"/>
              <w:framePr w:hSpace="0" w:wrap="auto" w:vAnchor="margin" w:xAlign="left" w:yAlign="inline"/>
              <w:suppressOverlap w:val="0"/>
              <w:rPr>
                <w:lang w:val="de-CH"/>
              </w:rPr>
            </w:pPr>
            <w:r w:rsidRPr="00B53FD0">
              <w:rPr>
                <w:lang w:val="de-CH"/>
              </w:rPr>
              <w:t>Mit Aufdruck „Achtung Fernwärmeleitung“</w:t>
            </w:r>
          </w:p>
          <w:p w14:paraId="6308DC10" w14:textId="6CBEC70C" w:rsidR="006435CE" w:rsidRPr="006435CE" w:rsidRDefault="00341D85" w:rsidP="006435CE">
            <w:pPr>
              <w:pStyle w:val="Fliesstext"/>
              <w:framePr w:hSpace="0" w:wrap="auto" w:vAnchor="margin" w:xAlign="left" w:yAlign="inline"/>
              <w:suppressOverlap w:val="0"/>
              <w:rPr>
                <w:lang w:val="de-CH"/>
              </w:rPr>
            </w:pPr>
            <w:r w:rsidRPr="00B53FD0">
              <w:rPr>
                <w:lang w:val="de-CH"/>
              </w:rPr>
              <w:t>M Warnband</w:t>
            </w:r>
          </w:p>
          <w:p w14:paraId="39EFBFA6" w14:textId="77777777" w:rsidR="006435CE" w:rsidRPr="00B53FD0" w:rsidRDefault="006435CE" w:rsidP="006435CE">
            <w:pPr>
              <w:pStyle w:val="berschrift"/>
              <w:framePr w:hSpace="0" w:wrap="auto" w:vAnchor="margin" w:xAlign="left" w:yAlign="inline"/>
              <w:suppressOverlap w:val="0"/>
            </w:pPr>
            <w:r w:rsidRPr="00B53FD0">
              <w:t>CALPEX -Verbindungsmuffen-Set</w:t>
            </w:r>
          </w:p>
          <w:p w14:paraId="3D9828AF"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Typ CALPEX-CALPEX</w:t>
            </w:r>
          </w:p>
          <w:p w14:paraId="115D9233"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Für Rohre 6 und 10 bar, mit PE-Schaumstoff, bestehend aus: einem PE-HD Muffenrohr (bei Reduziermuffen einseitig reduziert), zwei PE-Schrumpfschläuchen, PE-Schaumstoff und einem Schleifband.</w:t>
            </w:r>
          </w:p>
          <w:p w14:paraId="4DBE7316" w14:textId="77777777" w:rsidR="006435CE" w:rsidRPr="00B53FD0" w:rsidRDefault="006435CE" w:rsidP="006435CE">
            <w:pPr>
              <w:pStyle w:val="Fliesstext"/>
              <w:framePr w:hSpace="0" w:wrap="auto" w:vAnchor="margin" w:xAlign="left" w:yAlign="inline"/>
              <w:suppressOverlap w:val="0"/>
              <w:rPr>
                <w:lang w:val="de-CH"/>
              </w:rPr>
            </w:pPr>
          </w:p>
          <w:p w14:paraId="1E51F48D"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Verbindungsmuffen-Set CPX-CPX für CALPEX -UNO mit PE Schaumstoff passend für:</w:t>
            </w:r>
          </w:p>
          <w:p w14:paraId="491F8BBB"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76 mm auf 76 mm</w:t>
            </w:r>
          </w:p>
          <w:p w14:paraId="5A405BD9" w14:textId="77777777" w:rsidR="006435CE" w:rsidRPr="00B53FD0" w:rsidRDefault="006435CE" w:rsidP="006435CE">
            <w:pPr>
              <w:pStyle w:val="Fliesstext"/>
              <w:framePr w:hSpace="0" w:wrap="auto" w:vAnchor="margin" w:xAlign="left" w:yAlign="inline"/>
              <w:suppressOverlap w:val="0"/>
              <w:rPr>
                <w:lang w:val="de-CH"/>
              </w:rPr>
            </w:pPr>
          </w:p>
          <w:p w14:paraId="721088A4"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91 mm</w:t>
            </w:r>
          </w:p>
          <w:p w14:paraId="7F570298"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76 mm</w:t>
            </w:r>
          </w:p>
          <w:p w14:paraId="480B8DB6" w14:textId="77777777" w:rsidR="006435CE" w:rsidRPr="00B53FD0" w:rsidRDefault="006435CE" w:rsidP="006435CE">
            <w:pPr>
              <w:pStyle w:val="Fliesstext"/>
              <w:framePr w:hSpace="0" w:wrap="auto" w:vAnchor="margin" w:xAlign="left" w:yAlign="inline"/>
              <w:suppressOverlap w:val="0"/>
              <w:rPr>
                <w:lang w:val="de-CH"/>
              </w:rPr>
            </w:pPr>
          </w:p>
          <w:p w14:paraId="7E4848C5"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111 mm</w:t>
            </w:r>
          </w:p>
          <w:p w14:paraId="361C9C9C"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91 mm</w:t>
            </w:r>
          </w:p>
          <w:p w14:paraId="02B0EE02" w14:textId="77777777" w:rsidR="006435CE" w:rsidRPr="00B53FD0" w:rsidRDefault="006435CE" w:rsidP="006435CE">
            <w:pPr>
              <w:pStyle w:val="Fliesstext"/>
              <w:framePr w:hSpace="0" w:wrap="auto" w:vAnchor="margin" w:xAlign="left" w:yAlign="inline"/>
              <w:suppressOverlap w:val="0"/>
              <w:rPr>
                <w:lang w:val="de-CH"/>
              </w:rPr>
            </w:pPr>
          </w:p>
          <w:p w14:paraId="58A77454"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126 mm</w:t>
            </w:r>
          </w:p>
          <w:p w14:paraId="2B269DCD"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lastRenderedPageBreak/>
              <w:t>Stück Aussenrohr 126 mm auf 111 mm</w:t>
            </w:r>
          </w:p>
          <w:p w14:paraId="03807F71" w14:textId="77777777" w:rsidR="006435CE" w:rsidRPr="00B53FD0" w:rsidRDefault="006435CE" w:rsidP="006435CE">
            <w:pPr>
              <w:pStyle w:val="Fliesstext"/>
              <w:framePr w:hSpace="0" w:wrap="auto" w:vAnchor="margin" w:xAlign="left" w:yAlign="inline"/>
              <w:suppressOverlap w:val="0"/>
              <w:rPr>
                <w:lang w:val="de-CH"/>
              </w:rPr>
            </w:pPr>
          </w:p>
          <w:p w14:paraId="73A5CDD7"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142 mm</w:t>
            </w:r>
          </w:p>
          <w:p w14:paraId="3AD6AF5C"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126 mm</w:t>
            </w:r>
          </w:p>
          <w:p w14:paraId="591238CF" w14:textId="77777777" w:rsidR="006435CE" w:rsidRPr="00B53FD0" w:rsidRDefault="006435CE" w:rsidP="006435CE">
            <w:pPr>
              <w:pStyle w:val="Fliesstext"/>
              <w:framePr w:hSpace="0" w:wrap="auto" w:vAnchor="margin" w:xAlign="left" w:yAlign="inline"/>
              <w:suppressOverlap w:val="0"/>
              <w:rPr>
                <w:lang w:val="de-CH"/>
              </w:rPr>
            </w:pPr>
          </w:p>
          <w:p w14:paraId="2B1A359E"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 mm auf 162 mm</w:t>
            </w:r>
          </w:p>
          <w:p w14:paraId="2787AEC3"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 mm auf 142 mm</w:t>
            </w:r>
          </w:p>
          <w:p w14:paraId="18414A0B" w14:textId="77777777" w:rsidR="006435CE" w:rsidRPr="00B53FD0" w:rsidRDefault="006435CE" w:rsidP="006435CE">
            <w:pPr>
              <w:pStyle w:val="Fliesstext"/>
              <w:framePr w:hSpace="0" w:wrap="auto" w:vAnchor="margin" w:xAlign="left" w:yAlign="inline"/>
              <w:suppressOverlap w:val="0"/>
              <w:rPr>
                <w:lang w:val="de-CH"/>
              </w:rPr>
            </w:pPr>
          </w:p>
          <w:p w14:paraId="1BC2454A"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Verbindungsmuffen-Set CPX-CPX für CALPEX -DUO mit PE-Schaumstoff passend für:</w:t>
            </w:r>
          </w:p>
          <w:p w14:paraId="06E8F1B1"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91 mm</w:t>
            </w:r>
          </w:p>
          <w:p w14:paraId="318CC38E" w14:textId="77777777" w:rsidR="006435CE" w:rsidRPr="00B53FD0" w:rsidRDefault="006435CE" w:rsidP="006435CE">
            <w:pPr>
              <w:pStyle w:val="Fliesstext"/>
              <w:framePr w:hSpace="0" w:wrap="auto" w:vAnchor="margin" w:xAlign="left" w:yAlign="inline"/>
              <w:suppressOverlap w:val="0"/>
              <w:rPr>
                <w:lang w:val="de-CH"/>
              </w:rPr>
            </w:pPr>
          </w:p>
          <w:p w14:paraId="0036F788"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111 mm</w:t>
            </w:r>
          </w:p>
          <w:p w14:paraId="57C2C0D2"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91 mm</w:t>
            </w:r>
          </w:p>
          <w:p w14:paraId="656C1CC4" w14:textId="77777777" w:rsidR="006435CE" w:rsidRPr="00B53FD0" w:rsidRDefault="006435CE" w:rsidP="006435CE">
            <w:pPr>
              <w:pStyle w:val="Fliesstext"/>
              <w:framePr w:hSpace="0" w:wrap="auto" w:vAnchor="margin" w:xAlign="left" w:yAlign="inline"/>
              <w:suppressOverlap w:val="0"/>
              <w:rPr>
                <w:lang w:val="de-CH"/>
              </w:rPr>
            </w:pPr>
          </w:p>
          <w:p w14:paraId="7F9889AE"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126 mm</w:t>
            </w:r>
          </w:p>
          <w:p w14:paraId="19E6C96E"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111 mm</w:t>
            </w:r>
          </w:p>
          <w:p w14:paraId="45CA461F" w14:textId="77777777" w:rsidR="006435CE" w:rsidRPr="00B53FD0" w:rsidRDefault="006435CE" w:rsidP="006435CE">
            <w:pPr>
              <w:pStyle w:val="Fliesstext"/>
              <w:framePr w:hSpace="0" w:wrap="auto" w:vAnchor="margin" w:xAlign="left" w:yAlign="inline"/>
              <w:suppressOverlap w:val="0"/>
              <w:rPr>
                <w:lang w:val="de-CH"/>
              </w:rPr>
            </w:pPr>
          </w:p>
          <w:p w14:paraId="7BF0DFD6"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142 mm</w:t>
            </w:r>
          </w:p>
          <w:p w14:paraId="62C80702"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126 mm</w:t>
            </w:r>
          </w:p>
          <w:p w14:paraId="2EC1B1B8" w14:textId="77777777" w:rsidR="006435CE" w:rsidRPr="00B53FD0" w:rsidRDefault="006435CE" w:rsidP="006435CE">
            <w:pPr>
              <w:pStyle w:val="Fliesstext"/>
              <w:framePr w:hSpace="0" w:wrap="auto" w:vAnchor="margin" w:xAlign="left" w:yAlign="inline"/>
              <w:suppressOverlap w:val="0"/>
              <w:rPr>
                <w:lang w:val="de-CH"/>
              </w:rPr>
            </w:pPr>
          </w:p>
          <w:p w14:paraId="57CB9916"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 mm auf 162 mm</w:t>
            </w:r>
          </w:p>
          <w:p w14:paraId="3FCA9BD7" w14:textId="6DE70A72" w:rsidR="006435CE" w:rsidRDefault="006435CE" w:rsidP="006435CE">
            <w:pPr>
              <w:pStyle w:val="Fliesstext"/>
              <w:framePr w:hSpace="0" w:wrap="auto" w:vAnchor="margin" w:xAlign="left" w:yAlign="inline"/>
              <w:suppressOverlap w:val="0"/>
              <w:rPr>
                <w:lang w:val="de-CH"/>
              </w:rPr>
            </w:pPr>
            <w:r w:rsidRPr="00B53FD0">
              <w:rPr>
                <w:lang w:val="de-CH"/>
              </w:rPr>
              <w:t>Stück Aussenrohr 162 mm auf 142 mm</w:t>
            </w:r>
          </w:p>
          <w:p w14:paraId="0D24CD2E" w14:textId="77777777" w:rsidR="006435CE" w:rsidRPr="006435CE" w:rsidRDefault="006435CE" w:rsidP="006435CE"/>
          <w:p w14:paraId="5F81AFB7" w14:textId="77777777" w:rsidR="006435CE" w:rsidRPr="00B53FD0" w:rsidRDefault="006435CE" w:rsidP="006435CE">
            <w:pPr>
              <w:pStyle w:val="berschrift"/>
              <w:framePr w:hSpace="0" w:wrap="auto" w:vAnchor="margin" w:xAlign="left" w:yAlign="inline"/>
              <w:suppressOverlap w:val="0"/>
            </w:pPr>
            <w:r w:rsidRPr="00B53FD0">
              <w:t>CALPEX -Verbindungsmuffen-Set</w:t>
            </w:r>
          </w:p>
          <w:p w14:paraId="0D3ED73A"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Typ CALPEX -Kunststoffmantelrohr (KMR)</w:t>
            </w:r>
          </w:p>
          <w:p w14:paraId="3ED37415"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 xml:space="preserve">Für Rohre 6 </w:t>
            </w:r>
            <w:r>
              <w:rPr>
                <w:lang w:val="de-CH"/>
              </w:rPr>
              <w:t xml:space="preserve">und 10 bar, mit PE-Schaumstoff, </w:t>
            </w:r>
            <w:r w:rsidRPr="00B53FD0">
              <w:rPr>
                <w:lang w:val="de-CH"/>
              </w:rPr>
              <w:t>bestehend aus:</w:t>
            </w:r>
          </w:p>
          <w:p w14:paraId="51192351"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einem PE-HD Muffenrohr (bei Reduziermuffen einseitig reduziert), 2 PE-Schrumpfschläuchen, PE-Schaumstoff und einem Schleifband.</w:t>
            </w:r>
          </w:p>
          <w:p w14:paraId="4C6CC486" w14:textId="77777777" w:rsidR="006435CE" w:rsidRPr="00B53FD0" w:rsidRDefault="006435CE" w:rsidP="006435CE">
            <w:pPr>
              <w:pStyle w:val="Fliesstext"/>
              <w:framePr w:hSpace="0" w:wrap="auto" w:vAnchor="margin" w:xAlign="left" w:yAlign="inline"/>
              <w:suppressOverlap w:val="0"/>
              <w:rPr>
                <w:lang w:val="de-CH"/>
              </w:rPr>
            </w:pPr>
          </w:p>
          <w:p w14:paraId="03BC2A51"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Verbindungsmuffen-Set CPX-KMR</w:t>
            </w:r>
            <w:r>
              <w:rPr>
                <w:lang w:val="de-CH"/>
              </w:rPr>
              <w:t xml:space="preserve"> </w:t>
            </w:r>
            <w:r w:rsidRPr="00B53FD0">
              <w:rPr>
                <w:lang w:val="de-CH"/>
              </w:rPr>
              <w:t>für Einzelrohr mit PE–Schaumstoff passend für:</w:t>
            </w:r>
          </w:p>
          <w:p w14:paraId="64B00C89" w14:textId="77777777" w:rsidR="006435CE" w:rsidRPr="00B53FD0" w:rsidRDefault="006435CE" w:rsidP="006435CE">
            <w:pPr>
              <w:pStyle w:val="Fliesstext"/>
              <w:framePr w:hSpace="0" w:wrap="auto" w:vAnchor="margin" w:xAlign="left" w:yAlign="inline"/>
              <w:suppressOverlap w:val="0"/>
              <w:rPr>
                <w:lang w:val="de-CH"/>
              </w:rPr>
            </w:pPr>
          </w:p>
          <w:p w14:paraId="50DDDCEE"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76 mm</w:t>
            </w:r>
          </w:p>
          <w:p w14:paraId="6A716549"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76 mm auf 90 mm</w:t>
            </w:r>
          </w:p>
          <w:p w14:paraId="1B477EA8"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76mm auf 110 mm</w:t>
            </w:r>
          </w:p>
          <w:p w14:paraId="20D2C468"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76 mm auf 125 mm</w:t>
            </w:r>
          </w:p>
          <w:p w14:paraId="50C5874C" w14:textId="77777777" w:rsidR="006435CE" w:rsidRPr="00B53FD0" w:rsidRDefault="006435CE" w:rsidP="006435CE">
            <w:pPr>
              <w:pStyle w:val="Fliesstext"/>
              <w:framePr w:hSpace="0" w:wrap="auto" w:vAnchor="margin" w:xAlign="left" w:yAlign="inline"/>
              <w:suppressOverlap w:val="0"/>
              <w:rPr>
                <w:lang w:val="de-CH"/>
              </w:rPr>
            </w:pPr>
          </w:p>
          <w:p w14:paraId="44E44D52"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90 mm</w:t>
            </w:r>
          </w:p>
          <w:p w14:paraId="05770D0C"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110 mm</w:t>
            </w:r>
          </w:p>
          <w:p w14:paraId="433C390F"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125 mm</w:t>
            </w:r>
          </w:p>
          <w:p w14:paraId="7865DB06"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140 mm</w:t>
            </w:r>
          </w:p>
          <w:p w14:paraId="76906891" w14:textId="77777777" w:rsidR="006435CE" w:rsidRPr="00B53FD0" w:rsidRDefault="006435CE" w:rsidP="006435CE">
            <w:pPr>
              <w:pStyle w:val="Fliesstext"/>
              <w:framePr w:hSpace="0" w:wrap="auto" w:vAnchor="margin" w:xAlign="left" w:yAlign="inline"/>
              <w:suppressOverlap w:val="0"/>
              <w:rPr>
                <w:lang w:val="de-CH"/>
              </w:rPr>
            </w:pPr>
          </w:p>
          <w:p w14:paraId="1D087864"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90 mm</w:t>
            </w:r>
          </w:p>
          <w:p w14:paraId="68FF5597"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110 mm</w:t>
            </w:r>
          </w:p>
          <w:p w14:paraId="268363B7"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125 mm</w:t>
            </w:r>
          </w:p>
          <w:p w14:paraId="19951F80"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140 mm</w:t>
            </w:r>
          </w:p>
          <w:p w14:paraId="08E637F0" w14:textId="77777777" w:rsidR="006435CE" w:rsidRPr="00B53FD0" w:rsidRDefault="006435CE" w:rsidP="006435CE">
            <w:pPr>
              <w:pStyle w:val="Fliesstext"/>
              <w:framePr w:hSpace="0" w:wrap="auto" w:vAnchor="margin" w:xAlign="left" w:yAlign="inline"/>
              <w:suppressOverlap w:val="0"/>
              <w:rPr>
                <w:lang w:val="de-CH"/>
              </w:rPr>
            </w:pPr>
          </w:p>
          <w:p w14:paraId="02FC9BC7"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110 mm</w:t>
            </w:r>
          </w:p>
          <w:p w14:paraId="2FF0CD81"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125 mm</w:t>
            </w:r>
          </w:p>
          <w:p w14:paraId="440887C9"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140 mm</w:t>
            </w:r>
          </w:p>
          <w:p w14:paraId="164E0429"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160 mm</w:t>
            </w:r>
          </w:p>
          <w:p w14:paraId="4A026013" w14:textId="77777777" w:rsidR="006435CE" w:rsidRPr="00B53FD0" w:rsidRDefault="006435CE" w:rsidP="006435CE">
            <w:pPr>
              <w:pStyle w:val="Fliesstext"/>
              <w:framePr w:hSpace="0" w:wrap="auto" w:vAnchor="margin" w:xAlign="left" w:yAlign="inline"/>
              <w:suppressOverlap w:val="0"/>
              <w:rPr>
                <w:lang w:val="de-CH"/>
              </w:rPr>
            </w:pPr>
          </w:p>
          <w:p w14:paraId="582CA82B"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125 mm</w:t>
            </w:r>
          </w:p>
          <w:p w14:paraId="443C6FB5"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140 mm</w:t>
            </w:r>
          </w:p>
          <w:p w14:paraId="7A332958" w14:textId="29803867" w:rsidR="006435CE" w:rsidRDefault="006435CE" w:rsidP="006435CE">
            <w:pPr>
              <w:pStyle w:val="Fliesstext"/>
              <w:framePr w:hSpace="0" w:wrap="auto" w:vAnchor="margin" w:xAlign="left" w:yAlign="inline"/>
              <w:suppressOverlap w:val="0"/>
              <w:rPr>
                <w:lang w:val="de-CH"/>
              </w:rPr>
            </w:pPr>
            <w:r w:rsidRPr="00B53FD0">
              <w:rPr>
                <w:lang w:val="de-CH"/>
              </w:rPr>
              <w:t>Stück Aussenrohr 142 mm auf 160 mm</w:t>
            </w:r>
          </w:p>
          <w:p w14:paraId="37008A54" w14:textId="77777777" w:rsidR="006435CE" w:rsidRPr="006435CE" w:rsidRDefault="006435CE" w:rsidP="006435CE"/>
          <w:p w14:paraId="17C61639"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 mm auf 140 mm</w:t>
            </w:r>
          </w:p>
          <w:p w14:paraId="254F48EC"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 mm auf 160 mm</w:t>
            </w:r>
          </w:p>
          <w:p w14:paraId="48421611" w14:textId="77777777" w:rsidR="006435CE" w:rsidRDefault="006435CE" w:rsidP="006435CE">
            <w:pPr>
              <w:pStyle w:val="Fliesstext"/>
              <w:framePr w:hSpace="0" w:wrap="auto" w:vAnchor="margin" w:xAlign="left" w:yAlign="inline"/>
              <w:suppressOverlap w:val="0"/>
              <w:rPr>
                <w:lang w:val="de-CH"/>
              </w:rPr>
            </w:pPr>
          </w:p>
          <w:p w14:paraId="63C460C9" w14:textId="70214ADE" w:rsidR="006435CE" w:rsidRPr="00B53FD0" w:rsidRDefault="006435CE" w:rsidP="006435CE">
            <w:pPr>
              <w:pStyle w:val="Fliesstext"/>
              <w:framePr w:hSpace="0" w:wrap="auto" w:vAnchor="margin" w:xAlign="left" w:yAlign="inline"/>
              <w:suppressOverlap w:val="0"/>
              <w:rPr>
                <w:lang w:val="de-CH"/>
              </w:rPr>
            </w:pPr>
            <w:r w:rsidRPr="00B53FD0">
              <w:rPr>
                <w:lang w:val="de-CH"/>
              </w:rPr>
              <w:t>Verbindungsmuffen-Set CPX-KMR für Duorohr mit PE-Schaumstoff passend für:</w:t>
            </w:r>
          </w:p>
          <w:p w14:paraId="7FC1E90A"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90 mm</w:t>
            </w:r>
          </w:p>
          <w:p w14:paraId="4D1625A9"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110 mm</w:t>
            </w:r>
          </w:p>
          <w:p w14:paraId="65AF9624"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125 mm</w:t>
            </w:r>
          </w:p>
          <w:p w14:paraId="1C1FC370"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140 mm</w:t>
            </w:r>
          </w:p>
          <w:p w14:paraId="099969CC" w14:textId="57E01D2D" w:rsidR="006435CE" w:rsidRDefault="006435CE" w:rsidP="006435CE">
            <w:pPr>
              <w:pStyle w:val="Fliesstext"/>
              <w:framePr w:hSpace="0" w:wrap="auto" w:vAnchor="margin" w:xAlign="left" w:yAlign="inline"/>
              <w:suppressOverlap w:val="0"/>
              <w:rPr>
                <w:lang w:val="de-CH"/>
              </w:rPr>
            </w:pPr>
            <w:r w:rsidRPr="00B53FD0">
              <w:rPr>
                <w:lang w:val="de-CH"/>
              </w:rPr>
              <w:t>Stück Aussenrohr 162 mm auf 160 mm</w:t>
            </w:r>
          </w:p>
          <w:p w14:paraId="4BCC1B6B" w14:textId="7044AA11" w:rsidR="006435CE" w:rsidRDefault="006435CE" w:rsidP="006435CE"/>
          <w:p w14:paraId="153D31FC" w14:textId="67B341EC" w:rsidR="006435CE" w:rsidRDefault="006435CE" w:rsidP="006435CE"/>
          <w:p w14:paraId="0703C5D6" w14:textId="77777777" w:rsidR="006435CE" w:rsidRPr="00B53FD0" w:rsidRDefault="006435CE" w:rsidP="006435CE">
            <w:pPr>
              <w:pStyle w:val="berschrift"/>
              <w:framePr w:hSpace="0" w:wrap="auto" w:vAnchor="margin" w:xAlign="left" w:yAlign="inline"/>
              <w:suppressOverlap w:val="0"/>
            </w:pPr>
            <w:r w:rsidRPr="00B53FD0">
              <w:t>CALPEX -Verbindungsmuffen</w:t>
            </w:r>
          </w:p>
          <w:p w14:paraId="36C948A8" w14:textId="00F2DC94" w:rsidR="006435CE" w:rsidRPr="00B53FD0" w:rsidRDefault="006435CE" w:rsidP="006435CE">
            <w:pPr>
              <w:pStyle w:val="Fliesstext"/>
              <w:framePr w:hSpace="0" w:wrap="auto" w:vAnchor="margin" w:xAlign="left" w:yAlign="inline"/>
              <w:suppressOverlap w:val="0"/>
              <w:rPr>
                <w:lang w:val="de-CH"/>
              </w:rPr>
            </w:pPr>
            <w:r w:rsidRPr="00B53FD0">
              <w:rPr>
                <w:lang w:val="de-CH"/>
              </w:rPr>
              <w:t>Däm</w:t>
            </w:r>
            <w:r w:rsidR="005C2151">
              <w:rPr>
                <w:lang w:val="de-CH"/>
              </w:rPr>
              <w:t>m</w:t>
            </w:r>
            <w:r w:rsidRPr="00B53FD0">
              <w:rPr>
                <w:lang w:val="de-CH"/>
              </w:rPr>
              <w:t>material: PUR Schaumpackung</w:t>
            </w:r>
          </w:p>
          <w:p w14:paraId="62F52B6C" w14:textId="77777777" w:rsidR="006435CE" w:rsidRPr="00B53FD0" w:rsidRDefault="006435CE" w:rsidP="006435CE">
            <w:pPr>
              <w:pStyle w:val="berschrift"/>
              <w:framePr w:hSpace="0" w:wrap="auto" w:vAnchor="margin" w:xAlign="left" w:yAlign="inline"/>
              <w:suppressOverlap w:val="0"/>
            </w:pPr>
            <w:r w:rsidRPr="00B53FD0">
              <w:lastRenderedPageBreak/>
              <w:t>CALPEX -Verbindungsmuffen-Set</w:t>
            </w:r>
          </w:p>
          <w:p w14:paraId="728FB8A1"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 xml:space="preserve">Typ CALPEX -CALPEX </w:t>
            </w:r>
          </w:p>
          <w:p w14:paraId="4FABF4B4" w14:textId="422994AE" w:rsidR="006435CE" w:rsidRPr="00B53FD0" w:rsidRDefault="006435CE" w:rsidP="006435CE">
            <w:pPr>
              <w:pStyle w:val="Fliesstext"/>
              <w:framePr w:hSpace="0" w:wrap="auto" w:vAnchor="margin" w:xAlign="left" w:yAlign="inline"/>
              <w:suppressOverlap w:val="0"/>
              <w:rPr>
                <w:lang w:val="de-CH"/>
              </w:rPr>
            </w:pPr>
            <w:r w:rsidRPr="00B53FD0">
              <w:rPr>
                <w:lang w:val="de-CH"/>
              </w:rPr>
              <w:t>Für Rohre 6 und 10 bar, mit Schaumpackung aus Polyurethanschaum, bestehend aus: einem PE-HD Muffenrohr (bei Reduziermuffen einseitig reduziert), zwei PE-Schrumpfschläuchen, Schaumpackung und einem Schleifband.</w:t>
            </w:r>
          </w:p>
          <w:p w14:paraId="12D778A8" w14:textId="77777777" w:rsidR="006435CE" w:rsidRPr="00B53FD0" w:rsidRDefault="006435CE" w:rsidP="006435CE">
            <w:pPr>
              <w:pStyle w:val="berschrift"/>
              <w:framePr w:hSpace="0" w:wrap="auto" w:vAnchor="margin" w:xAlign="left" w:yAlign="inline"/>
              <w:suppressOverlap w:val="0"/>
            </w:pPr>
            <w:r w:rsidRPr="00B53FD0">
              <w:t>Verbindungsmuffen-Set CPX-CPX</w:t>
            </w:r>
          </w:p>
          <w:p w14:paraId="6F3C81A5"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für CALPEX -UNO mit PUR-Schaumpackung</w:t>
            </w:r>
          </w:p>
          <w:p w14:paraId="7F46951E"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passend für:</w:t>
            </w:r>
          </w:p>
          <w:p w14:paraId="51D39B9B"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76 mm auf 76 mm</w:t>
            </w:r>
          </w:p>
          <w:p w14:paraId="3E055EF4" w14:textId="77777777" w:rsidR="006435CE" w:rsidRPr="00B53FD0" w:rsidRDefault="006435CE" w:rsidP="006435CE">
            <w:pPr>
              <w:pStyle w:val="Fliesstext"/>
              <w:framePr w:hSpace="0" w:wrap="auto" w:vAnchor="margin" w:xAlign="left" w:yAlign="inline"/>
              <w:suppressOverlap w:val="0"/>
              <w:rPr>
                <w:lang w:val="de-CH"/>
              </w:rPr>
            </w:pPr>
          </w:p>
          <w:p w14:paraId="6F1881B7"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91 mm</w:t>
            </w:r>
          </w:p>
          <w:p w14:paraId="1A3549D6"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76 mm</w:t>
            </w:r>
          </w:p>
          <w:p w14:paraId="095E5011" w14:textId="77777777" w:rsidR="006435CE" w:rsidRPr="00B53FD0" w:rsidRDefault="006435CE" w:rsidP="006435CE">
            <w:pPr>
              <w:pStyle w:val="Fliesstext"/>
              <w:framePr w:hSpace="0" w:wrap="auto" w:vAnchor="margin" w:xAlign="left" w:yAlign="inline"/>
              <w:suppressOverlap w:val="0"/>
              <w:rPr>
                <w:lang w:val="de-CH"/>
              </w:rPr>
            </w:pPr>
          </w:p>
          <w:p w14:paraId="02324DEF"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111 mm</w:t>
            </w:r>
          </w:p>
          <w:p w14:paraId="5EE46E50"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91 mm</w:t>
            </w:r>
          </w:p>
          <w:p w14:paraId="7C68DE82" w14:textId="77777777" w:rsidR="006435CE" w:rsidRPr="00B53FD0" w:rsidRDefault="006435CE" w:rsidP="006435CE">
            <w:pPr>
              <w:pStyle w:val="Fliesstext"/>
              <w:framePr w:hSpace="0" w:wrap="auto" w:vAnchor="margin" w:xAlign="left" w:yAlign="inline"/>
              <w:suppressOverlap w:val="0"/>
              <w:rPr>
                <w:lang w:val="de-CH"/>
              </w:rPr>
            </w:pPr>
          </w:p>
          <w:p w14:paraId="5E2D2433"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126 mm</w:t>
            </w:r>
          </w:p>
          <w:p w14:paraId="04D2A5DA"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111 mm</w:t>
            </w:r>
          </w:p>
          <w:p w14:paraId="20315033" w14:textId="77777777" w:rsidR="006435CE" w:rsidRPr="00B53FD0" w:rsidRDefault="006435CE" w:rsidP="006435CE">
            <w:pPr>
              <w:pStyle w:val="Fliesstext"/>
              <w:framePr w:hSpace="0" w:wrap="auto" w:vAnchor="margin" w:xAlign="left" w:yAlign="inline"/>
              <w:suppressOverlap w:val="0"/>
              <w:rPr>
                <w:lang w:val="de-CH"/>
              </w:rPr>
            </w:pPr>
          </w:p>
          <w:p w14:paraId="1EDE6A41"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142mm</w:t>
            </w:r>
          </w:p>
          <w:p w14:paraId="559EFC28"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126 mm</w:t>
            </w:r>
          </w:p>
          <w:p w14:paraId="4F3C5B61" w14:textId="77777777" w:rsidR="006435CE" w:rsidRPr="00B53FD0" w:rsidRDefault="006435CE" w:rsidP="006435CE">
            <w:pPr>
              <w:pStyle w:val="Fliesstext"/>
              <w:framePr w:hSpace="0" w:wrap="auto" w:vAnchor="margin" w:xAlign="left" w:yAlign="inline"/>
              <w:suppressOverlap w:val="0"/>
              <w:rPr>
                <w:lang w:val="de-CH"/>
              </w:rPr>
            </w:pPr>
          </w:p>
          <w:p w14:paraId="598A71B4"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 mm auf 162 mm</w:t>
            </w:r>
          </w:p>
          <w:p w14:paraId="2F38DB96"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lastRenderedPageBreak/>
              <w:t>Stück Aussenrohr 162 mm auf 142 mm</w:t>
            </w:r>
          </w:p>
          <w:p w14:paraId="51CDF890" w14:textId="77777777" w:rsidR="006435CE" w:rsidRPr="00B53FD0" w:rsidRDefault="006435CE" w:rsidP="006435CE">
            <w:pPr>
              <w:pStyle w:val="berschrift"/>
              <w:framePr w:hSpace="0" w:wrap="auto" w:vAnchor="margin" w:xAlign="left" w:yAlign="inline"/>
              <w:suppressOverlap w:val="0"/>
            </w:pPr>
            <w:r w:rsidRPr="00B53FD0">
              <w:t>Verbindungsmuffen-Set CPX-CPX</w:t>
            </w:r>
          </w:p>
          <w:p w14:paraId="65C57B5C"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für CALPEX -Duo mit PUR-Schaumpackung</w:t>
            </w:r>
          </w:p>
          <w:p w14:paraId="641A6A76"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passend für:</w:t>
            </w:r>
          </w:p>
          <w:p w14:paraId="64731C3D"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91 mm</w:t>
            </w:r>
          </w:p>
          <w:p w14:paraId="2F0F352A" w14:textId="77777777" w:rsidR="006435CE" w:rsidRPr="00B53FD0" w:rsidRDefault="006435CE" w:rsidP="006435CE">
            <w:pPr>
              <w:pStyle w:val="Fliesstext"/>
              <w:framePr w:hSpace="0" w:wrap="auto" w:vAnchor="margin" w:xAlign="left" w:yAlign="inline"/>
              <w:suppressOverlap w:val="0"/>
              <w:rPr>
                <w:lang w:val="de-CH"/>
              </w:rPr>
            </w:pPr>
          </w:p>
          <w:p w14:paraId="75776066"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111 mm</w:t>
            </w:r>
          </w:p>
          <w:p w14:paraId="7FBA2894"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91 mm</w:t>
            </w:r>
          </w:p>
          <w:p w14:paraId="23B3BBF7" w14:textId="77777777" w:rsidR="006435CE" w:rsidRPr="00B53FD0" w:rsidRDefault="006435CE" w:rsidP="006435CE">
            <w:pPr>
              <w:pStyle w:val="Fliesstext"/>
              <w:framePr w:hSpace="0" w:wrap="auto" w:vAnchor="margin" w:xAlign="left" w:yAlign="inline"/>
              <w:suppressOverlap w:val="0"/>
              <w:rPr>
                <w:lang w:val="de-CH"/>
              </w:rPr>
            </w:pPr>
          </w:p>
          <w:p w14:paraId="413EB27F"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126 mm</w:t>
            </w:r>
          </w:p>
          <w:p w14:paraId="1D527BB8"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111 mm</w:t>
            </w:r>
          </w:p>
          <w:p w14:paraId="0061038F" w14:textId="77777777" w:rsidR="006435CE" w:rsidRPr="00B53FD0" w:rsidRDefault="006435CE" w:rsidP="006435CE">
            <w:pPr>
              <w:pStyle w:val="Fliesstext"/>
              <w:framePr w:hSpace="0" w:wrap="auto" w:vAnchor="margin" w:xAlign="left" w:yAlign="inline"/>
              <w:suppressOverlap w:val="0"/>
              <w:rPr>
                <w:lang w:val="de-CH"/>
              </w:rPr>
            </w:pPr>
          </w:p>
          <w:p w14:paraId="24D243E4"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142 mm</w:t>
            </w:r>
          </w:p>
          <w:p w14:paraId="31834B7C"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126 mm</w:t>
            </w:r>
          </w:p>
          <w:p w14:paraId="14F3AB1E" w14:textId="77777777" w:rsidR="006435CE" w:rsidRPr="00B53FD0" w:rsidRDefault="006435CE" w:rsidP="006435CE">
            <w:pPr>
              <w:pStyle w:val="Fliesstext"/>
              <w:framePr w:hSpace="0" w:wrap="auto" w:vAnchor="margin" w:xAlign="left" w:yAlign="inline"/>
              <w:suppressOverlap w:val="0"/>
              <w:rPr>
                <w:lang w:val="de-CH"/>
              </w:rPr>
            </w:pPr>
          </w:p>
          <w:p w14:paraId="62F853EC"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 mm auf 162 mm</w:t>
            </w:r>
          </w:p>
          <w:p w14:paraId="1ADA6189" w14:textId="70EBB20C" w:rsidR="006435CE" w:rsidRDefault="006435CE" w:rsidP="006435CE">
            <w:pPr>
              <w:pStyle w:val="Fliesstext"/>
              <w:framePr w:hSpace="0" w:wrap="auto" w:vAnchor="margin" w:xAlign="left" w:yAlign="inline"/>
              <w:suppressOverlap w:val="0"/>
              <w:rPr>
                <w:lang w:val="de-CH"/>
              </w:rPr>
            </w:pPr>
            <w:r w:rsidRPr="00B53FD0">
              <w:rPr>
                <w:lang w:val="de-CH"/>
              </w:rPr>
              <w:t>Stück Aussenrohr 162 mm auf 142 mm</w:t>
            </w:r>
          </w:p>
          <w:p w14:paraId="1D1A79DC" w14:textId="1BC1BE5F" w:rsidR="006435CE" w:rsidRDefault="006435CE" w:rsidP="006435CE"/>
          <w:p w14:paraId="72B106FE" w14:textId="0C663F3A" w:rsidR="006435CE" w:rsidRDefault="006435CE" w:rsidP="006435CE"/>
          <w:p w14:paraId="49945EC6" w14:textId="5C04AF70" w:rsidR="006435CE" w:rsidRDefault="006435CE" w:rsidP="006435CE"/>
          <w:p w14:paraId="3ACB4FE7" w14:textId="24C52032" w:rsidR="006435CE" w:rsidRDefault="006435CE" w:rsidP="006435CE"/>
          <w:p w14:paraId="3970D862" w14:textId="77777777" w:rsidR="006435CE" w:rsidRPr="006435CE" w:rsidRDefault="006435CE" w:rsidP="006435CE"/>
          <w:p w14:paraId="141D1798" w14:textId="77777777" w:rsidR="006435CE" w:rsidRPr="00B53FD0" w:rsidRDefault="006435CE" w:rsidP="006435CE">
            <w:pPr>
              <w:pStyle w:val="berschrift"/>
              <w:framePr w:hSpace="0" w:wrap="auto" w:vAnchor="margin" w:xAlign="left" w:yAlign="inline"/>
              <w:suppressOverlap w:val="0"/>
            </w:pPr>
            <w:r w:rsidRPr="00B53FD0">
              <w:t>CALPEX -Verbindungsmuffen-Set</w:t>
            </w:r>
          </w:p>
          <w:p w14:paraId="3B1ED013"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 xml:space="preserve">Typ CALPEX -Kunststoffmantelrohr (KMR) </w:t>
            </w:r>
          </w:p>
          <w:p w14:paraId="1FFBB9D6" w14:textId="07150353" w:rsidR="006435CE" w:rsidRPr="00B53FD0" w:rsidRDefault="006435CE" w:rsidP="006435CE">
            <w:pPr>
              <w:pStyle w:val="Fliesstext"/>
              <w:framePr w:hSpace="0" w:wrap="auto" w:vAnchor="margin" w:xAlign="left" w:yAlign="inline"/>
              <w:suppressOverlap w:val="0"/>
              <w:rPr>
                <w:lang w:val="de-CH"/>
              </w:rPr>
            </w:pPr>
            <w:r w:rsidRPr="00B53FD0">
              <w:rPr>
                <w:lang w:val="de-CH"/>
              </w:rPr>
              <w:lastRenderedPageBreak/>
              <w:t>Für Rohre 6 und 10 bar, mit Schaumpackung, bestehend aus: einem PE- HD Muffenrohr (bei Reduziermuffen einseitig reduziert), zwei PE-Schrumpfschläuchen, Schaumpackung und einem Schleifband.</w:t>
            </w:r>
          </w:p>
          <w:p w14:paraId="1714F8DF"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Verbindungsmuffen-Set CPX-KMR für Einzelrohr mit PUR-Schaumpackung passend für:</w:t>
            </w:r>
          </w:p>
          <w:p w14:paraId="1A9C4A59"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76 mm auf 90 mm</w:t>
            </w:r>
          </w:p>
          <w:p w14:paraId="78DCE8CF"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76 mm auf 110 mm</w:t>
            </w:r>
          </w:p>
          <w:p w14:paraId="4DDC3B0B"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76 mm auf 125 mm</w:t>
            </w:r>
          </w:p>
          <w:p w14:paraId="14D1F9ED"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90 mm</w:t>
            </w:r>
          </w:p>
          <w:p w14:paraId="566DC646"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110 mm</w:t>
            </w:r>
          </w:p>
          <w:p w14:paraId="4C5C48B7"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125 mm</w:t>
            </w:r>
          </w:p>
          <w:p w14:paraId="0B5E73CB"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140 mm</w:t>
            </w:r>
          </w:p>
          <w:p w14:paraId="418CE805" w14:textId="77777777" w:rsidR="006435CE" w:rsidRPr="00B53FD0" w:rsidRDefault="006435CE" w:rsidP="006435CE">
            <w:pPr>
              <w:pStyle w:val="Fliesstext"/>
              <w:framePr w:hSpace="0" w:wrap="auto" w:vAnchor="margin" w:xAlign="left" w:yAlign="inline"/>
              <w:suppressOverlap w:val="0"/>
              <w:rPr>
                <w:lang w:val="de-CH"/>
              </w:rPr>
            </w:pPr>
          </w:p>
          <w:p w14:paraId="55ADE746"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90 mm</w:t>
            </w:r>
          </w:p>
          <w:p w14:paraId="0B8E5202"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110 mm</w:t>
            </w:r>
          </w:p>
          <w:p w14:paraId="6DECC794"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125 mm</w:t>
            </w:r>
          </w:p>
          <w:p w14:paraId="2FB16317"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140 mm</w:t>
            </w:r>
          </w:p>
          <w:p w14:paraId="4333399B" w14:textId="77777777" w:rsidR="006435CE" w:rsidRPr="00B53FD0" w:rsidRDefault="006435CE" w:rsidP="006435CE">
            <w:pPr>
              <w:pStyle w:val="Fliesstext"/>
              <w:framePr w:hSpace="0" w:wrap="auto" w:vAnchor="margin" w:xAlign="left" w:yAlign="inline"/>
              <w:suppressOverlap w:val="0"/>
              <w:rPr>
                <w:lang w:val="de-CH"/>
              </w:rPr>
            </w:pPr>
          </w:p>
          <w:p w14:paraId="1F35B764"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110 mm</w:t>
            </w:r>
          </w:p>
          <w:p w14:paraId="6AC94720"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125 mm</w:t>
            </w:r>
          </w:p>
          <w:p w14:paraId="46BA819F"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140 mm</w:t>
            </w:r>
          </w:p>
          <w:p w14:paraId="7C0B9949"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160 mm</w:t>
            </w:r>
          </w:p>
          <w:p w14:paraId="64046E44" w14:textId="77777777" w:rsidR="006435CE" w:rsidRPr="00B53FD0" w:rsidRDefault="006435CE" w:rsidP="006435CE">
            <w:pPr>
              <w:pStyle w:val="Fliesstext"/>
              <w:framePr w:hSpace="0" w:wrap="auto" w:vAnchor="margin" w:xAlign="left" w:yAlign="inline"/>
              <w:suppressOverlap w:val="0"/>
              <w:rPr>
                <w:lang w:val="de-CH"/>
              </w:rPr>
            </w:pPr>
          </w:p>
          <w:p w14:paraId="19072483"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125 mm</w:t>
            </w:r>
          </w:p>
          <w:p w14:paraId="42106817"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lastRenderedPageBreak/>
              <w:t>Stück Aussenrohr 142 mm auf 140 mm</w:t>
            </w:r>
          </w:p>
          <w:p w14:paraId="0A762488"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160 mm</w:t>
            </w:r>
          </w:p>
          <w:p w14:paraId="716437A4"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180 mm</w:t>
            </w:r>
          </w:p>
          <w:p w14:paraId="2CB77E4C" w14:textId="77777777" w:rsidR="006435CE" w:rsidRPr="00B53FD0" w:rsidRDefault="006435CE" w:rsidP="006435CE">
            <w:pPr>
              <w:pStyle w:val="Fliesstext"/>
              <w:framePr w:hSpace="0" w:wrap="auto" w:vAnchor="margin" w:xAlign="left" w:yAlign="inline"/>
              <w:suppressOverlap w:val="0"/>
              <w:rPr>
                <w:lang w:val="de-CH"/>
              </w:rPr>
            </w:pPr>
          </w:p>
          <w:p w14:paraId="1674FCDC"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 mm auf 140 mm</w:t>
            </w:r>
          </w:p>
          <w:p w14:paraId="21152FD5"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 mm auf 160 mm</w:t>
            </w:r>
          </w:p>
          <w:p w14:paraId="44D8C2CA"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 mm auf 180 mm</w:t>
            </w:r>
          </w:p>
          <w:p w14:paraId="4AB59301"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 mm auf 200 mm</w:t>
            </w:r>
          </w:p>
          <w:p w14:paraId="32D55C1D"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 mm auf 225 mm</w:t>
            </w:r>
          </w:p>
          <w:p w14:paraId="0FAAC0E3" w14:textId="18CAB32E" w:rsidR="006435CE" w:rsidRDefault="006435CE" w:rsidP="006435CE">
            <w:pPr>
              <w:pStyle w:val="Fliesstext"/>
              <w:framePr w:hSpace="0" w:wrap="auto" w:vAnchor="margin" w:xAlign="left" w:yAlign="inline"/>
              <w:suppressOverlap w:val="0"/>
              <w:rPr>
                <w:lang w:val="de-CH"/>
              </w:rPr>
            </w:pPr>
            <w:r w:rsidRPr="00B53FD0">
              <w:rPr>
                <w:lang w:val="de-CH"/>
              </w:rPr>
              <w:t>Stück Aussenrohr 162 mm auf 250 mm</w:t>
            </w:r>
          </w:p>
          <w:p w14:paraId="3348B358" w14:textId="77777777" w:rsidR="006435CE" w:rsidRPr="006435CE" w:rsidRDefault="006435CE" w:rsidP="006435CE"/>
          <w:p w14:paraId="64C262B4" w14:textId="77777777" w:rsidR="006435CE" w:rsidRDefault="006435CE" w:rsidP="006435CE">
            <w:pPr>
              <w:pStyle w:val="berschrift"/>
              <w:framePr w:hSpace="0" w:wrap="auto" w:vAnchor="margin" w:xAlign="left" w:yAlign="inline"/>
              <w:suppressOverlap w:val="0"/>
            </w:pPr>
            <w:r w:rsidRPr="00B53FD0">
              <w:t>Verbindungsmuffen-Se</w:t>
            </w:r>
            <w:r>
              <w:t>t</w:t>
            </w:r>
          </w:p>
          <w:p w14:paraId="10518642"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CPX-KMR für CALPEX -DUO-Rohr mit PUR-Schaumpackung</w:t>
            </w:r>
          </w:p>
          <w:p w14:paraId="229856EA"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 xml:space="preserve">passend für: </w:t>
            </w:r>
          </w:p>
          <w:p w14:paraId="494B06AE"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 mm auf 90 mm</w:t>
            </w:r>
          </w:p>
          <w:p w14:paraId="5E4C197A"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 mm auf 110 mm</w:t>
            </w:r>
          </w:p>
          <w:p w14:paraId="287A361D"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 mm auf 125 mm</w:t>
            </w:r>
          </w:p>
          <w:p w14:paraId="737AB360"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 mm auf 140 mm</w:t>
            </w:r>
          </w:p>
          <w:p w14:paraId="45405699" w14:textId="392A069D" w:rsidR="006435CE" w:rsidRDefault="006435CE" w:rsidP="006435CE">
            <w:pPr>
              <w:pStyle w:val="Fliesstext"/>
              <w:framePr w:hSpace="0" w:wrap="auto" w:vAnchor="margin" w:xAlign="left" w:yAlign="inline"/>
              <w:suppressOverlap w:val="0"/>
              <w:rPr>
                <w:lang w:val="de-CH"/>
              </w:rPr>
            </w:pPr>
            <w:r w:rsidRPr="00B53FD0">
              <w:rPr>
                <w:lang w:val="de-CH"/>
              </w:rPr>
              <w:t>Stück Aussenrohr 162 mm auf 160 mm</w:t>
            </w:r>
          </w:p>
          <w:p w14:paraId="1C4C74CD" w14:textId="3C29A60E" w:rsidR="006435CE" w:rsidRDefault="006435CE" w:rsidP="006435CE"/>
          <w:p w14:paraId="24D428CD" w14:textId="77777777" w:rsidR="006435CE" w:rsidRPr="006435CE" w:rsidRDefault="006435CE" w:rsidP="006435CE"/>
          <w:p w14:paraId="4D23EEE0" w14:textId="77777777" w:rsidR="006435CE" w:rsidRPr="00B53FD0" w:rsidRDefault="006435CE" w:rsidP="006435CE">
            <w:pPr>
              <w:pStyle w:val="berschrift"/>
              <w:framePr w:hSpace="0" w:wrap="auto" w:vAnchor="margin" w:xAlign="left" w:yAlign="inline"/>
              <w:suppressOverlap w:val="0"/>
            </w:pPr>
            <w:r w:rsidRPr="00B53FD0">
              <w:t>CALPEX -T-Schale (ø 76 mm - 126 mm)</w:t>
            </w:r>
          </w:p>
          <w:p w14:paraId="768FE329"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Set bestehend aus:</w:t>
            </w:r>
          </w:p>
          <w:p w14:paraId="090A894B"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lastRenderedPageBreak/>
              <w:t>Zwei ABS-Halbschalen aus sehr widerstandsfähigem</w:t>
            </w:r>
          </w:p>
          <w:p w14:paraId="7441BD36"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 xml:space="preserve">Acrylnitril-Butadien-Styrol (ABS), inkl. Reduktionsringe für die entsprechenden Aussenrohrdurchmesser, Schnellkleber, Entlüftungsstopfen (3 Stk.), Schnellspannklammern (16 Stk.) und einer Packung Polyurethanschaum, </w:t>
            </w:r>
          </w:p>
          <w:p w14:paraId="661E2D58" w14:textId="5DA6436B" w:rsidR="006435CE" w:rsidRPr="00B53FD0" w:rsidRDefault="006435CE" w:rsidP="006435CE">
            <w:pPr>
              <w:pStyle w:val="Fliesstext"/>
              <w:framePr w:hSpace="0" w:wrap="auto" w:vAnchor="margin" w:xAlign="left" w:yAlign="inline"/>
              <w:suppressOverlap w:val="0"/>
              <w:rPr>
                <w:lang w:val="de-CH"/>
              </w:rPr>
            </w:pPr>
            <w:r>
              <w:rPr>
                <w:lang w:val="de-CH"/>
              </w:rPr>
              <w:t>passend für:</w:t>
            </w:r>
          </w:p>
          <w:p w14:paraId="2EBE643C"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76-76-76 mm</w:t>
            </w:r>
          </w:p>
          <w:p w14:paraId="59180E6A"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91-91-91 mm</w:t>
            </w:r>
          </w:p>
          <w:p w14:paraId="0AEDD054"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91-76-91 mm</w:t>
            </w:r>
          </w:p>
          <w:p w14:paraId="605DD57E"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91-76-76 mm</w:t>
            </w:r>
          </w:p>
          <w:p w14:paraId="0AD43EB5" w14:textId="77777777" w:rsidR="006435CE" w:rsidRPr="00B53FD0" w:rsidRDefault="006435CE" w:rsidP="006435CE">
            <w:pPr>
              <w:pStyle w:val="Fliesstext"/>
              <w:framePr w:hSpace="0" w:wrap="auto" w:vAnchor="margin" w:xAlign="left" w:yAlign="inline"/>
              <w:suppressOverlap w:val="0"/>
              <w:rPr>
                <w:lang w:val="de-CH"/>
              </w:rPr>
            </w:pPr>
          </w:p>
          <w:p w14:paraId="0B7669DE"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111-111-111 mm</w:t>
            </w:r>
          </w:p>
          <w:p w14:paraId="58C82165"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111-91-111 mm</w:t>
            </w:r>
          </w:p>
          <w:p w14:paraId="10B5FEEE"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111-76-111 mm</w:t>
            </w:r>
          </w:p>
          <w:p w14:paraId="31019EC5"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111-76-91 mm</w:t>
            </w:r>
          </w:p>
          <w:p w14:paraId="2634A8C9"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111-76-76 mm</w:t>
            </w:r>
          </w:p>
          <w:p w14:paraId="4D3BE9DB"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111-91-91 mm</w:t>
            </w:r>
          </w:p>
          <w:p w14:paraId="0E87514D"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111-76-91 mm</w:t>
            </w:r>
          </w:p>
          <w:p w14:paraId="7846A92C"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111-76-76 mm</w:t>
            </w:r>
          </w:p>
          <w:p w14:paraId="49D4F1A6" w14:textId="77777777" w:rsidR="006435CE" w:rsidRPr="00B53FD0" w:rsidRDefault="006435CE" w:rsidP="006435CE">
            <w:pPr>
              <w:pStyle w:val="Fliesstext"/>
              <w:framePr w:hSpace="0" w:wrap="auto" w:vAnchor="margin" w:xAlign="left" w:yAlign="inline"/>
              <w:suppressOverlap w:val="0"/>
              <w:rPr>
                <w:lang w:val="de-CH"/>
              </w:rPr>
            </w:pPr>
          </w:p>
          <w:p w14:paraId="0947401B"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126-126-126 mm</w:t>
            </w:r>
          </w:p>
          <w:p w14:paraId="0D72F446"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126-111-126 mm</w:t>
            </w:r>
          </w:p>
          <w:p w14:paraId="0E11D835"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126-91-126 mm</w:t>
            </w:r>
          </w:p>
          <w:p w14:paraId="5DA01443"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126-76-126 mm</w:t>
            </w:r>
          </w:p>
          <w:p w14:paraId="61363238"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lastRenderedPageBreak/>
              <w:t>Stück Aussenrohr 126-111-111 mm</w:t>
            </w:r>
          </w:p>
          <w:p w14:paraId="77316D0D"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126-91-111 mm</w:t>
            </w:r>
          </w:p>
          <w:p w14:paraId="3E317C57"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126-76-111 mm</w:t>
            </w:r>
          </w:p>
          <w:p w14:paraId="0B7BEFBF"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126-91-91 mm</w:t>
            </w:r>
          </w:p>
          <w:p w14:paraId="2CA93992"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126-91-76 mm</w:t>
            </w:r>
          </w:p>
          <w:p w14:paraId="73125EF1"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126-76-91 mm</w:t>
            </w:r>
          </w:p>
          <w:p w14:paraId="22D139A4"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126-76-76 mm</w:t>
            </w:r>
          </w:p>
          <w:p w14:paraId="4F9D063E" w14:textId="77777777" w:rsidR="006435CE" w:rsidRPr="00B53FD0" w:rsidRDefault="006435CE" w:rsidP="006435CE">
            <w:pPr>
              <w:pStyle w:val="Bemerkung"/>
              <w:framePr w:hSpace="0" w:wrap="auto" w:vAnchor="margin" w:xAlign="left" w:yAlign="inline"/>
              <w:suppressOverlap w:val="0"/>
              <w:rPr>
                <w:lang w:val="de-CH"/>
              </w:rPr>
            </w:pPr>
            <w:r w:rsidRPr="00B53FD0">
              <w:rPr>
                <w:lang w:val="de-CH"/>
              </w:rPr>
              <w:t>Die CALPEX-Schalen sind frei reduzierbar von ø 76 mm – 126 mm</w:t>
            </w:r>
          </w:p>
          <w:p w14:paraId="5605652B" w14:textId="6E4B0C70" w:rsidR="006435CE" w:rsidRPr="00B53FD0" w:rsidRDefault="006435CE" w:rsidP="006435CE">
            <w:pPr>
              <w:pStyle w:val="berschrift"/>
              <w:framePr w:hSpace="0" w:wrap="auto" w:vAnchor="margin" w:xAlign="left" w:yAlign="inline"/>
              <w:suppressOverlap w:val="0"/>
            </w:pPr>
            <w:r w:rsidRPr="00B53FD0">
              <w:t xml:space="preserve">CALPEX -Big-T-Schale (ø 142 mm – </w:t>
            </w:r>
            <w:r w:rsidR="001C71BA">
              <w:t>20</w:t>
            </w:r>
            <w:r w:rsidRPr="00B53FD0">
              <w:t>2 mm)</w:t>
            </w:r>
          </w:p>
          <w:p w14:paraId="28070AFF"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Set bestehend aus:</w:t>
            </w:r>
          </w:p>
          <w:p w14:paraId="313DB373"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Zwei ABS-Halbschalen aus sehr widerstandsfähigem</w:t>
            </w:r>
          </w:p>
          <w:p w14:paraId="271A2250"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 xml:space="preserve">Acrylnitril-Butadien-Styrol (ABS), inkl. Reduktionsringe für die entsprechenden Aussenrohrdurchmesser, Schnellkleber, Entlüftungsstopfen (3 Stk.), Schnellspannklammern (27 Stk.) und einer Packung Polyurethanschaum, </w:t>
            </w:r>
          </w:p>
          <w:p w14:paraId="7D3F1A9E" w14:textId="237F171C" w:rsidR="006435CE" w:rsidRPr="00B53FD0" w:rsidRDefault="006435CE" w:rsidP="006435CE">
            <w:pPr>
              <w:pStyle w:val="Fliesstext"/>
              <w:framePr w:hSpace="0" w:wrap="auto" w:vAnchor="margin" w:xAlign="left" w:yAlign="inline"/>
              <w:suppressOverlap w:val="0"/>
              <w:rPr>
                <w:lang w:val="de-CH"/>
              </w:rPr>
            </w:pPr>
            <w:r>
              <w:rPr>
                <w:lang w:val="de-CH"/>
              </w:rPr>
              <w:t>passend für:</w:t>
            </w:r>
          </w:p>
          <w:p w14:paraId="78ED0A18"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142-142-142 mm</w:t>
            </w:r>
          </w:p>
          <w:p w14:paraId="38A92DBC"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142-126-142 mm</w:t>
            </w:r>
          </w:p>
          <w:p w14:paraId="4D4C583E"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142-111-142 mm</w:t>
            </w:r>
          </w:p>
          <w:p w14:paraId="04E21F4A"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142-91-142 mm</w:t>
            </w:r>
          </w:p>
          <w:p w14:paraId="71D70869"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142-76-142 mm</w:t>
            </w:r>
          </w:p>
          <w:p w14:paraId="616A9CA1"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142-126-126 mm</w:t>
            </w:r>
          </w:p>
          <w:p w14:paraId="5207A953"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142-111-126 mm</w:t>
            </w:r>
          </w:p>
          <w:p w14:paraId="0AF7B105"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142-91-126 mm</w:t>
            </w:r>
          </w:p>
          <w:p w14:paraId="5B4EB474"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lastRenderedPageBreak/>
              <w:t>Stück Aussenrohr 142-76-126 mm</w:t>
            </w:r>
          </w:p>
          <w:p w14:paraId="756DA359" w14:textId="77777777" w:rsidR="006435CE" w:rsidRPr="00B53FD0" w:rsidRDefault="006435CE" w:rsidP="006435CE">
            <w:pPr>
              <w:pStyle w:val="Fliesstext"/>
              <w:framePr w:hSpace="0" w:wrap="auto" w:vAnchor="margin" w:xAlign="left" w:yAlign="inline"/>
              <w:suppressOverlap w:val="0"/>
              <w:rPr>
                <w:lang w:val="de-CH"/>
              </w:rPr>
            </w:pPr>
          </w:p>
          <w:p w14:paraId="0A208C0A"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162-162-162 mm</w:t>
            </w:r>
          </w:p>
          <w:p w14:paraId="1DA9151B"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162-142-162 mm</w:t>
            </w:r>
          </w:p>
          <w:p w14:paraId="7A9B6C7F"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162-126-162 mm</w:t>
            </w:r>
          </w:p>
          <w:p w14:paraId="379E2D1D"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162-111-162 mm</w:t>
            </w:r>
          </w:p>
          <w:p w14:paraId="4A357771"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162-91-162 mm</w:t>
            </w:r>
          </w:p>
          <w:p w14:paraId="003415F4"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162-76-162 mm</w:t>
            </w:r>
          </w:p>
          <w:p w14:paraId="693AD455"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162-142-142 mm</w:t>
            </w:r>
          </w:p>
          <w:p w14:paraId="10F09E8B"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162-126-142 mm</w:t>
            </w:r>
          </w:p>
          <w:p w14:paraId="79FEFE4E"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162-111-142 mm</w:t>
            </w:r>
          </w:p>
          <w:p w14:paraId="466EDEF0"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Aussenrohr 162-91-142 mm</w:t>
            </w:r>
          </w:p>
          <w:p w14:paraId="0149B5AC" w14:textId="4B309823" w:rsidR="006435CE" w:rsidRDefault="006435CE" w:rsidP="006435CE">
            <w:pPr>
              <w:pStyle w:val="Fliesstext"/>
              <w:framePr w:hSpace="0" w:wrap="auto" w:vAnchor="margin" w:xAlign="left" w:yAlign="inline"/>
              <w:suppressOverlap w:val="0"/>
              <w:rPr>
                <w:lang w:val="de-CH"/>
              </w:rPr>
            </w:pPr>
            <w:r w:rsidRPr="00B53FD0">
              <w:rPr>
                <w:lang w:val="de-CH"/>
              </w:rPr>
              <w:t>Stück Aussenrohr 162-76-142 mm</w:t>
            </w:r>
          </w:p>
          <w:p w14:paraId="22496277" w14:textId="74532A59" w:rsidR="001C71BA" w:rsidRDefault="001C71BA" w:rsidP="001C71BA"/>
          <w:p w14:paraId="69D39ED5" w14:textId="03461BC8" w:rsidR="001C71BA"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2-1</w:t>
            </w:r>
            <w:r>
              <w:rPr>
                <w:lang w:val="de-CH"/>
              </w:rPr>
              <w:t>8</w:t>
            </w:r>
            <w:r w:rsidRPr="00B53FD0">
              <w:rPr>
                <w:lang w:val="de-CH"/>
              </w:rPr>
              <w:t>2-1</w:t>
            </w:r>
            <w:r>
              <w:rPr>
                <w:lang w:val="de-CH"/>
              </w:rPr>
              <w:t>8</w:t>
            </w:r>
            <w:r w:rsidRPr="00B53FD0">
              <w:rPr>
                <w:lang w:val="de-CH"/>
              </w:rPr>
              <w:t>2 mm</w:t>
            </w:r>
          </w:p>
          <w:p w14:paraId="4734631D" w14:textId="2F86B708"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2-162-1</w:t>
            </w:r>
            <w:r>
              <w:rPr>
                <w:lang w:val="de-CH"/>
              </w:rPr>
              <w:t>8</w:t>
            </w:r>
            <w:r w:rsidRPr="00B53FD0">
              <w:rPr>
                <w:lang w:val="de-CH"/>
              </w:rPr>
              <w:t>2 mm</w:t>
            </w:r>
          </w:p>
          <w:p w14:paraId="4269F478" w14:textId="735D47D4"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2-1</w:t>
            </w:r>
            <w:r>
              <w:rPr>
                <w:lang w:val="de-CH"/>
              </w:rPr>
              <w:t>4</w:t>
            </w:r>
            <w:r w:rsidRPr="00B53FD0">
              <w:rPr>
                <w:lang w:val="de-CH"/>
              </w:rPr>
              <w:t>2-1</w:t>
            </w:r>
            <w:r>
              <w:rPr>
                <w:lang w:val="de-CH"/>
              </w:rPr>
              <w:t>8</w:t>
            </w:r>
            <w:r w:rsidRPr="00B53FD0">
              <w:rPr>
                <w:lang w:val="de-CH"/>
              </w:rPr>
              <w:t>2 mm</w:t>
            </w:r>
          </w:p>
          <w:p w14:paraId="5C99911E" w14:textId="388FFD0C"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2-1</w:t>
            </w:r>
            <w:r>
              <w:rPr>
                <w:lang w:val="de-CH"/>
              </w:rPr>
              <w:t>26</w:t>
            </w:r>
            <w:r w:rsidRPr="00B53FD0">
              <w:rPr>
                <w:lang w:val="de-CH"/>
              </w:rPr>
              <w:t>-1</w:t>
            </w:r>
            <w:r>
              <w:rPr>
                <w:lang w:val="de-CH"/>
              </w:rPr>
              <w:t>8</w:t>
            </w:r>
            <w:r w:rsidRPr="00B53FD0">
              <w:rPr>
                <w:lang w:val="de-CH"/>
              </w:rPr>
              <w:t>2 mm</w:t>
            </w:r>
          </w:p>
          <w:p w14:paraId="06EB9319" w14:textId="2DCD7B86"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w:t>
            </w:r>
            <w:r>
              <w:rPr>
                <w:lang w:val="de-CH"/>
              </w:rPr>
              <w:t>111</w:t>
            </w:r>
            <w:r w:rsidRPr="00B53FD0">
              <w:rPr>
                <w:lang w:val="de-CH"/>
              </w:rPr>
              <w:t>-1</w:t>
            </w:r>
            <w:r>
              <w:rPr>
                <w:lang w:val="de-CH"/>
              </w:rPr>
              <w:t>8</w:t>
            </w:r>
            <w:r w:rsidRPr="00B53FD0">
              <w:rPr>
                <w:lang w:val="de-CH"/>
              </w:rPr>
              <w:t>2 mm</w:t>
            </w:r>
          </w:p>
          <w:p w14:paraId="3F08925B" w14:textId="719C88FC"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w:t>
            </w:r>
            <w:r>
              <w:rPr>
                <w:lang w:val="de-CH"/>
              </w:rPr>
              <w:t>91</w:t>
            </w:r>
            <w:r w:rsidRPr="00B53FD0">
              <w:rPr>
                <w:lang w:val="de-CH"/>
              </w:rPr>
              <w:t>-1</w:t>
            </w:r>
            <w:r>
              <w:rPr>
                <w:lang w:val="de-CH"/>
              </w:rPr>
              <w:t>8</w:t>
            </w:r>
            <w:r w:rsidRPr="00B53FD0">
              <w:rPr>
                <w:lang w:val="de-CH"/>
              </w:rPr>
              <w:t>2 mm</w:t>
            </w:r>
          </w:p>
          <w:p w14:paraId="1D40114D" w14:textId="6A2E528D"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w:t>
            </w:r>
            <w:r>
              <w:rPr>
                <w:lang w:val="de-CH"/>
              </w:rPr>
              <w:t>76</w:t>
            </w:r>
            <w:r w:rsidRPr="00B53FD0">
              <w:rPr>
                <w:lang w:val="de-CH"/>
              </w:rPr>
              <w:t>-1</w:t>
            </w:r>
            <w:r>
              <w:rPr>
                <w:lang w:val="de-CH"/>
              </w:rPr>
              <w:t>8</w:t>
            </w:r>
            <w:r w:rsidRPr="00B53FD0">
              <w:rPr>
                <w:lang w:val="de-CH"/>
              </w:rPr>
              <w:t>2 mm</w:t>
            </w:r>
          </w:p>
          <w:p w14:paraId="33A4754A" w14:textId="77777777" w:rsidR="001C71BA" w:rsidRPr="001C71BA" w:rsidRDefault="001C71BA" w:rsidP="001C71BA"/>
          <w:p w14:paraId="768145D1" w14:textId="46A4F986"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2-142-162 mm</w:t>
            </w:r>
          </w:p>
          <w:p w14:paraId="5860471B" w14:textId="61B10F0B" w:rsidR="001C71BA" w:rsidRPr="00B53FD0" w:rsidRDefault="001C71BA" w:rsidP="001C71BA">
            <w:pPr>
              <w:pStyle w:val="Fliesstext"/>
              <w:framePr w:hSpace="0" w:wrap="auto" w:vAnchor="margin" w:xAlign="left" w:yAlign="inline"/>
              <w:suppressOverlap w:val="0"/>
              <w:rPr>
                <w:lang w:val="de-CH"/>
              </w:rPr>
            </w:pPr>
            <w:r w:rsidRPr="00B53FD0">
              <w:rPr>
                <w:lang w:val="de-CH"/>
              </w:rPr>
              <w:lastRenderedPageBreak/>
              <w:t>Stück Aussenrohr 1</w:t>
            </w:r>
            <w:r>
              <w:rPr>
                <w:lang w:val="de-CH"/>
              </w:rPr>
              <w:t>8</w:t>
            </w:r>
            <w:r w:rsidRPr="00B53FD0">
              <w:rPr>
                <w:lang w:val="de-CH"/>
              </w:rPr>
              <w:t>2-126-162 mm</w:t>
            </w:r>
          </w:p>
          <w:p w14:paraId="0094AB1B" w14:textId="3334CF7C"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2-111-162 mm</w:t>
            </w:r>
          </w:p>
          <w:p w14:paraId="6274EB8B" w14:textId="40882689"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2-91-162 mm</w:t>
            </w:r>
          </w:p>
          <w:p w14:paraId="3A7D314D" w14:textId="7433BE9E"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2-76-162 mm</w:t>
            </w:r>
          </w:p>
          <w:p w14:paraId="6FD93B4D" w14:textId="179B5445"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2-142-142 mm</w:t>
            </w:r>
          </w:p>
          <w:p w14:paraId="7BC4DB20" w14:textId="4031A7D2"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2-126-142 mm</w:t>
            </w:r>
          </w:p>
          <w:p w14:paraId="4A175907" w14:textId="358AB914"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2-111-142 mm</w:t>
            </w:r>
          </w:p>
          <w:p w14:paraId="7CBF4BDD" w14:textId="4183E1C8"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2-91-142 mm</w:t>
            </w:r>
          </w:p>
          <w:p w14:paraId="51CE53D2" w14:textId="7E527189" w:rsidR="001C71BA" w:rsidRPr="00B53FD0" w:rsidRDefault="001C71BA" w:rsidP="001C71BA">
            <w:pPr>
              <w:pStyle w:val="Fliesstext"/>
              <w:framePr w:hSpace="0" w:wrap="auto" w:vAnchor="margin" w:xAlign="left" w:yAlign="inline"/>
              <w:suppressOverlap w:val="0"/>
              <w:rPr>
                <w:lang w:val="de-CH"/>
              </w:rPr>
            </w:pPr>
            <w:r w:rsidRPr="00B53FD0">
              <w:rPr>
                <w:lang w:val="de-CH"/>
              </w:rPr>
              <w:t>Stück Aussenrohr 1</w:t>
            </w:r>
            <w:r>
              <w:rPr>
                <w:lang w:val="de-CH"/>
              </w:rPr>
              <w:t>8</w:t>
            </w:r>
            <w:r w:rsidRPr="00B53FD0">
              <w:rPr>
                <w:lang w:val="de-CH"/>
              </w:rPr>
              <w:t>2-76-142 mm</w:t>
            </w:r>
          </w:p>
          <w:p w14:paraId="358C7E3C" w14:textId="381BDCC5" w:rsidR="001C71BA" w:rsidRDefault="001C71BA" w:rsidP="001C71BA"/>
          <w:p w14:paraId="048DE17C" w14:textId="79091D33" w:rsidR="001C71BA"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w:t>
            </w:r>
            <w:r>
              <w:rPr>
                <w:lang w:val="de-CH"/>
              </w:rPr>
              <w:t>20</w:t>
            </w:r>
            <w:r w:rsidRPr="00B53FD0">
              <w:rPr>
                <w:lang w:val="de-CH"/>
              </w:rPr>
              <w:t>2-</w:t>
            </w:r>
            <w:r>
              <w:rPr>
                <w:lang w:val="de-CH"/>
              </w:rPr>
              <w:t>20</w:t>
            </w:r>
            <w:r w:rsidRPr="00B53FD0">
              <w:rPr>
                <w:lang w:val="de-CH"/>
              </w:rPr>
              <w:t>2 mm</w:t>
            </w:r>
          </w:p>
          <w:p w14:paraId="65F3434D" w14:textId="332B7653" w:rsidR="001C71BA"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w:t>
            </w:r>
            <w:r>
              <w:rPr>
                <w:lang w:val="de-CH"/>
              </w:rPr>
              <w:t>18</w:t>
            </w:r>
            <w:r w:rsidRPr="00B53FD0">
              <w:rPr>
                <w:lang w:val="de-CH"/>
              </w:rPr>
              <w:t>2-</w:t>
            </w:r>
            <w:r>
              <w:rPr>
                <w:lang w:val="de-CH"/>
              </w:rPr>
              <w:t>20</w:t>
            </w:r>
            <w:r w:rsidRPr="00B53FD0">
              <w:rPr>
                <w:lang w:val="de-CH"/>
              </w:rPr>
              <w:t>2 mm</w:t>
            </w:r>
          </w:p>
          <w:p w14:paraId="00E3738C" w14:textId="5E957938" w:rsidR="001C71BA"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w:t>
            </w:r>
            <w:r>
              <w:rPr>
                <w:lang w:val="de-CH"/>
              </w:rPr>
              <w:t>16</w:t>
            </w:r>
            <w:r w:rsidRPr="00B53FD0">
              <w:rPr>
                <w:lang w:val="de-CH"/>
              </w:rPr>
              <w:t>2-</w:t>
            </w:r>
            <w:r>
              <w:rPr>
                <w:lang w:val="de-CH"/>
              </w:rPr>
              <w:t>20</w:t>
            </w:r>
            <w:r w:rsidRPr="00B53FD0">
              <w:rPr>
                <w:lang w:val="de-CH"/>
              </w:rPr>
              <w:t>2 mm</w:t>
            </w:r>
          </w:p>
          <w:p w14:paraId="27584AC0" w14:textId="6C6F1674" w:rsidR="001C71BA"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w:t>
            </w:r>
            <w:r>
              <w:rPr>
                <w:lang w:val="de-CH"/>
              </w:rPr>
              <w:t>14</w:t>
            </w:r>
            <w:r w:rsidRPr="00B53FD0">
              <w:rPr>
                <w:lang w:val="de-CH"/>
              </w:rPr>
              <w:t>2-</w:t>
            </w:r>
            <w:r>
              <w:rPr>
                <w:lang w:val="de-CH"/>
              </w:rPr>
              <w:t>20</w:t>
            </w:r>
            <w:r w:rsidRPr="00B53FD0">
              <w:rPr>
                <w:lang w:val="de-CH"/>
              </w:rPr>
              <w:t>2 mm</w:t>
            </w:r>
          </w:p>
          <w:p w14:paraId="7CBD4657" w14:textId="0DDE1A9F" w:rsidR="001C71BA"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w:t>
            </w:r>
            <w:r>
              <w:rPr>
                <w:lang w:val="de-CH"/>
              </w:rPr>
              <w:t>126</w:t>
            </w:r>
            <w:r w:rsidRPr="00B53FD0">
              <w:rPr>
                <w:lang w:val="de-CH"/>
              </w:rPr>
              <w:t>-</w:t>
            </w:r>
            <w:r>
              <w:rPr>
                <w:lang w:val="de-CH"/>
              </w:rPr>
              <w:t>20</w:t>
            </w:r>
            <w:r w:rsidRPr="00B53FD0">
              <w:rPr>
                <w:lang w:val="de-CH"/>
              </w:rPr>
              <w:t>2 mm</w:t>
            </w:r>
          </w:p>
          <w:p w14:paraId="1CAFF4F8" w14:textId="5D966077" w:rsidR="001C71BA"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w:t>
            </w:r>
            <w:r>
              <w:rPr>
                <w:lang w:val="de-CH"/>
              </w:rPr>
              <w:t>111</w:t>
            </w:r>
            <w:r w:rsidRPr="00B53FD0">
              <w:rPr>
                <w:lang w:val="de-CH"/>
              </w:rPr>
              <w:t>-</w:t>
            </w:r>
            <w:r>
              <w:rPr>
                <w:lang w:val="de-CH"/>
              </w:rPr>
              <w:t>20</w:t>
            </w:r>
            <w:r w:rsidRPr="00B53FD0">
              <w:rPr>
                <w:lang w:val="de-CH"/>
              </w:rPr>
              <w:t>2 mm</w:t>
            </w:r>
          </w:p>
          <w:p w14:paraId="6CFF98F5" w14:textId="16263176" w:rsidR="001C71BA"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w:t>
            </w:r>
            <w:r>
              <w:rPr>
                <w:lang w:val="de-CH"/>
              </w:rPr>
              <w:t>91</w:t>
            </w:r>
            <w:r w:rsidRPr="00B53FD0">
              <w:rPr>
                <w:lang w:val="de-CH"/>
              </w:rPr>
              <w:t>-</w:t>
            </w:r>
            <w:r>
              <w:rPr>
                <w:lang w:val="de-CH"/>
              </w:rPr>
              <w:t>20</w:t>
            </w:r>
            <w:r w:rsidRPr="00B53FD0">
              <w:rPr>
                <w:lang w:val="de-CH"/>
              </w:rPr>
              <w:t>2 mm</w:t>
            </w:r>
          </w:p>
          <w:p w14:paraId="52443AE2" w14:textId="57EF278B" w:rsidR="001C71BA"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w:t>
            </w:r>
            <w:r>
              <w:rPr>
                <w:lang w:val="de-CH"/>
              </w:rPr>
              <w:t>76</w:t>
            </w:r>
            <w:r w:rsidRPr="00B53FD0">
              <w:rPr>
                <w:lang w:val="de-CH"/>
              </w:rPr>
              <w:t>-</w:t>
            </w:r>
            <w:r>
              <w:rPr>
                <w:lang w:val="de-CH"/>
              </w:rPr>
              <w:t>20</w:t>
            </w:r>
            <w:r w:rsidRPr="00B53FD0">
              <w:rPr>
                <w:lang w:val="de-CH"/>
              </w:rPr>
              <w:t>2 mm</w:t>
            </w:r>
          </w:p>
          <w:p w14:paraId="6DB222F0" w14:textId="085D1DEF" w:rsidR="001C71BA" w:rsidRPr="001C71BA"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2-1</w:t>
            </w:r>
            <w:r>
              <w:rPr>
                <w:lang w:val="de-CH"/>
              </w:rPr>
              <w:t>8</w:t>
            </w:r>
            <w:r w:rsidRPr="00B53FD0">
              <w:rPr>
                <w:lang w:val="de-CH"/>
              </w:rPr>
              <w:t>2-1</w:t>
            </w:r>
            <w:r>
              <w:rPr>
                <w:lang w:val="de-CH"/>
              </w:rPr>
              <w:t>8</w:t>
            </w:r>
            <w:r w:rsidRPr="00B53FD0">
              <w:rPr>
                <w:lang w:val="de-CH"/>
              </w:rPr>
              <w:t>2 mm</w:t>
            </w:r>
          </w:p>
          <w:p w14:paraId="52101661" w14:textId="5584349A"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2-162-1</w:t>
            </w:r>
            <w:r>
              <w:rPr>
                <w:lang w:val="de-CH"/>
              </w:rPr>
              <w:t>8</w:t>
            </w:r>
            <w:r w:rsidRPr="00B53FD0">
              <w:rPr>
                <w:lang w:val="de-CH"/>
              </w:rPr>
              <w:t>2 mm</w:t>
            </w:r>
          </w:p>
          <w:p w14:paraId="4E377A41" w14:textId="441614EC"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2-1</w:t>
            </w:r>
            <w:r>
              <w:rPr>
                <w:lang w:val="de-CH"/>
              </w:rPr>
              <w:t>4</w:t>
            </w:r>
            <w:r w:rsidRPr="00B53FD0">
              <w:rPr>
                <w:lang w:val="de-CH"/>
              </w:rPr>
              <w:t>2-1</w:t>
            </w:r>
            <w:r>
              <w:rPr>
                <w:lang w:val="de-CH"/>
              </w:rPr>
              <w:t>8</w:t>
            </w:r>
            <w:r w:rsidRPr="00B53FD0">
              <w:rPr>
                <w:lang w:val="de-CH"/>
              </w:rPr>
              <w:t>2 mm</w:t>
            </w:r>
          </w:p>
          <w:p w14:paraId="4159E27C" w14:textId="52B97EC3"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2-1</w:t>
            </w:r>
            <w:r>
              <w:rPr>
                <w:lang w:val="de-CH"/>
              </w:rPr>
              <w:t>26</w:t>
            </w:r>
            <w:r w:rsidRPr="00B53FD0">
              <w:rPr>
                <w:lang w:val="de-CH"/>
              </w:rPr>
              <w:t>-1</w:t>
            </w:r>
            <w:r>
              <w:rPr>
                <w:lang w:val="de-CH"/>
              </w:rPr>
              <w:t>8</w:t>
            </w:r>
            <w:r w:rsidRPr="00B53FD0">
              <w:rPr>
                <w:lang w:val="de-CH"/>
              </w:rPr>
              <w:t>2 mm</w:t>
            </w:r>
          </w:p>
          <w:p w14:paraId="305284D7" w14:textId="213B0C13"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w:t>
            </w:r>
            <w:r>
              <w:rPr>
                <w:lang w:val="de-CH"/>
              </w:rPr>
              <w:t>111</w:t>
            </w:r>
            <w:r w:rsidRPr="00B53FD0">
              <w:rPr>
                <w:lang w:val="de-CH"/>
              </w:rPr>
              <w:t>-1</w:t>
            </w:r>
            <w:r>
              <w:rPr>
                <w:lang w:val="de-CH"/>
              </w:rPr>
              <w:t>8</w:t>
            </w:r>
            <w:r w:rsidRPr="00B53FD0">
              <w:rPr>
                <w:lang w:val="de-CH"/>
              </w:rPr>
              <w:t>2 mm</w:t>
            </w:r>
          </w:p>
          <w:p w14:paraId="68BF051E" w14:textId="61E4215B" w:rsidR="001C71BA" w:rsidRPr="00B53FD0" w:rsidRDefault="001C71BA" w:rsidP="001C71BA">
            <w:pPr>
              <w:pStyle w:val="Fliesstext"/>
              <w:framePr w:hSpace="0" w:wrap="auto" w:vAnchor="margin" w:xAlign="left" w:yAlign="inline"/>
              <w:suppressOverlap w:val="0"/>
              <w:rPr>
                <w:lang w:val="de-CH"/>
              </w:rPr>
            </w:pPr>
            <w:r w:rsidRPr="00B53FD0">
              <w:rPr>
                <w:lang w:val="de-CH"/>
              </w:rPr>
              <w:lastRenderedPageBreak/>
              <w:t xml:space="preserve">Stück Aussenrohr </w:t>
            </w:r>
            <w:r>
              <w:rPr>
                <w:lang w:val="de-CH"/>
              </w:rPr>
              <w:t>20</w:t>
            </w:r>
            <w:r w:rsidRPr="00B53FD0">
              <w:rPr>
                <w:lang w:val="de-CH"/>
              </w:rPr>
              <w:t>2-</w:t>
            </w:r>
            <w:r>
              <w:rPr>
                <w:lang w:val="de-CH"/>
              </w:rPr>
              <w:t>91</w:t>
            </w:r>
            <w:r w:rsidRPr="00B53FD0">
              <w:rPr>
                <w:lang w:val="de-CH"/>
              </w:rPr>
              <w:t>-1</w:t>
            </w:r>
            <w:r>
              <w:rPr>
                <w:lang w:val="de-CH"/>
              </w:rPr>
              <w:t>8</w:t>
            </w:r>
            <w:r w:rsidRPr="00B53FD0">
              <w:rPr>
                <w:lang w:val="de-CH"/>
              </w:rPr>
              <w:t>2 mm</w:t>
            </w:r>
          </w:p>
          <w:p w14:paraId="03344803" w14:textId="4DBC0FAB"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w:t>
            </w:r>
            <w:r>
              <w:rPr>
                <w:lang w:val="de-CH"/>
              </w:rPr>
              <w:t>76</w:t>
            </w:r>
            <w:r w:rsidRPr="00B53FD0">
              <w:rPr>
                <w:lang w:val="de-CH"/>
              </w:rPr>
              <w:t>-1</w:t>
            </w:r>
            <w:r>
              <w:rPr>
                <w:lang w:val="de-CH"/>
              </w:rPr>
              <w:t>8</w:t>
            </w:r>
            <w:r w:rsidRPr="00B53FD0">
              <w:rPr>
                <w:lang w:val="de-CH"/>
              </w:rPr>
              <w:t>2 mm</w:t>
            </w:r>
          </w:p>
          <w:p w14:paraId="07BB5517" w14:textId="77777777" w:rsidR="001C71BA" w:rsidRPr="001C71BA" w:rsidRDefault="001C71BA" w:rsidP="001C71BA"/>
          <w:p w14:paraId="38BBF719" w14:textId="40AE1617"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2-142-162 mm</w:t>
            </w:r>
          </w:p>
          <w:p w14:paraId="1E035D35" w14:textId="11D3CD42"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2-126-162 mm</w:t>
            </w:r>
          </w:p>
          <w:p w14:paraId="021B6A5D" w14:textId="1C091356"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2-111-162 mm</w:t>
            </w:r>
          </w:p>
          <w:p w14:paraId="70CC166C" w14:textId="222C9589"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2-91-162 mm</w:t>
            </w:r>
          </w:p>
          <w:p w14:paraId="6085269E" w14:textId="52A7039F"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2-76-162 mm</w:t>
            </w:r>
          </w:p>
          <w:p w14:paraId="6F277634" w14:textId="5A5A4426"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2-142-142 mm</w:t>
            </w:r>
          </w:p>
          <w:p w14:paraId="57EE9DED" w14:textId="037D6445"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2-126-142 mm</w:t>
            </w:r>
          </w:p>
          <w:p w14:paraId="782D82CF" w14:textId="4C88720B"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2-111-142 mm</w:t>
            </w:r>
          </w:p>
          <w:p w14:paraId="050026C1" w14:textId="793FF545"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2-91-142 mm</w:t>
            </w:r>
          </w:p>
          <w:p w14:paraId="71DB6EC9" w14:textId="20185ADE" w:rsidR="001C71BA" w:rsidRPr="00B53FD0" w:rsidRDefault="001C71BA" w:rsidP="001C71BA">
            <w:pPr>
              <w:pStyle w:val="Fliesstext"/>
              <w:framePr w:hSpace="0" w:wrap="auto" w:vAnchor="margin" w:xAlign="left" w:yAlign="inline"/>
              <w:suppressOverlap w:val="0"/>
              <w:rPr>
                <w:lang w:val="de-CH"/>
              </w:rPr>
            </w:pPr>
            <w:r w:rsidRPr="00B53FD0">
              <w:rPr>
                <w:lang w:val="de-CH"/>
              </w:rPr>
              <w:t xml:space="preserve">Stück Aussenrohr </w:t>
            </w:r>
            <w:r>
              <w:rPr>
                <w:lang w:val="de-CH"/>
              </w:rPr>
              <w:t>20</w:t>
            </w:r>
            <w:r w:rsidRPr="00B53FD0">
              <w:rPr>
                <w:lang w:val="de-CH"/>
              </w:rPr>
              <w:t>2-76-142 mm</w:t>
            </w:r>
          </w:p>
          <w:p w14:paraId="1FF13BBF" w14:textId="77777777" w:rsidR="001C71BA" w:rsidRPr="001C71BA" w:rsidRDefault="001C71BA" w:rsidP="001C71BA"/>
          <w:p w14:paraId="0635D36B" w14:textId="77777777" w:rsidR="006435CE" w:rsidRPr="00584E2D" w:rsidRDefault="006435CE" w:rsidP="006435CE">
            <w:pPr>
              <w:pStyle w:val="Bemerkung"/>
              <w:framePr w:hSpace="0" w:wrap="auto" w:vAnchor="margin" w:xAlign="left" w:yAlign="inline"/>
              <w:suppressOverlap w:val="0"/>
              <w:rPr>
                <w:lang w:val="de-CH"/>
              </w:rPr>
            </w:pPr>
            <w:r w:rsidRPr="00584E2D">
              <w:rPr>
                <w:lang w:val="de-CH"/>
              </w:rPr>
              <w:t>Die CALPEX -Big-Schalen sind frei reduzierbar von ø 76 mm – 182 mm</w:t>
            </w:r>
          </w:p>
          <w:p w14:paraId="59FC7554" w14:textId="77777777" w:rsidR="006435CE" w:rsidRPr="00D0246D" w:rsidRDefault="006435CE" w:rsidP="006435CE">
            <w:pPr>
              <w:pStyle w:val="berschrift"/>
              <w:framePr w:hSpace="0" w:wrap="auto" w:vAnchor="margin" w:xAlign="left" w:yAlign="inline"/>
              <w:suppressOverlap w:val="0"/>
              <w:rPr>
                <w:lang w:val="en-US"/>
              </w:rPr>
            </w:pPr>
            <w:r w:rsidRPr="00D0246D">
              <w:rPr>
                <w:lang w:val="en-US"/>
              </w:rPr>
              <w:t>CALPEX -I-Schale (ø 76 mm - 126 mm)</w:t>
            </w:r>
          </w:p>
          <w:p w14:paraId="452DFFF7"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Set bestehend aus:</w:t>
            </w:r>
          </w:p>
          <w:p w14:paraId="10C18884"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Zwei ABS-Halbschalen aus sehr widerstandsfähigem</w:t>
            </w:r>
          </w:p>
          <w:p w14:paraId="6B9EE500"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 xml:space="preserve">Acrylnitril-Butadien-Styrol (ABS), inkl. Reduktionsringe für die entsprechenden Aussenrohrdurchmesser, Schnellkleber, Entlüftungsstopfen (3 Stk.), Schnellspannklammern (12 Stk.) und einer Packung Polyurethanschaum, </w:t>
            </w:r>
          </w:p>
          <w:p w14:paraId="04560406" w14:textId="26E7BE5F" w:rsidR="006435CE" w:rsidRPr="00584E2D" w:rsidRDefault="006435CE" w:rsidP="006435CE">
            <w:pPr>
              <w:pStyle w:val="Fliesstext"/>
              <w:framePr w:hSpace="0" w:wrap="auto" w:vAnchor="margin" w:xAlign="left" w:yAlign="inline"/>
              <w:suppressOverlap w:val="0"/>
              <w:rPr>
                <w:lang w:val="de-CH"/>
              </w:rPr>
            </w:pPr>
            <w:r>
              <w:rPr>
                <w:lang w:val="de-CH"/>
              </w:rPr>
              <w:t>passend für:</w:t>
            </w:r>
          </w:p>
          <w:p w14:paraId="72E510E0"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Stück Aussenrohr 76-76 mm</w:t>
            </w:r>
          </w:p>
          <w:p w14:paraId="58C55224"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lastRenderedPageBreak/>
              <w:t>Stück Aussenrohr 91-91 mm</w:t>
            </w:r>
          </w:p>
          <w:p w14:paraId="24ED1728"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Stück Aussenrohr 91-76 mm</w:t>
            </w:r>
          </w:p>
          <w:p w14:paraId="369E1879"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Stück Aussenrohr 111-111 mm</w:t>
            </w:r>
          </w:p>
          <w:p w14:paraId="6A1DA39C"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Stück Aussenrohr 111-91 mm</w:t>
            </w:r>
          </w:p>
          <w:p w14:paraId="0E1A86B8"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Stück Aussenrohr 126-126 mm</w:t>
            </w:r>
          </w:p>
          <w:p w14:paraId="2AAEFBAA"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Stück Aussenrohr 126-111 mm</w:t>
            </w:r>
          </w:p>
          <w:p w14:paraId="15F972CA" w14:textId="77777777" w:rsidR="006435CE" w:rsidRPr="00584E2D" w:rsidRDefault="006435CE" w:rsidP="006435CE">
            <w:pPr>
              <w:pStyle w:val="Fliesstext"/>
              <w:framePr w:hSpace="0" w:wrap="auto" w:vAnchor="margin" w:xAlign="left" w:yAlign="inline"/>
              <w:suppressOverlap w:val="0"/>
              <w:rPr>
                <w:lang w:val="de-CH"/>
              </w:rPr>
            </w:pPr>
          </w:p>
          <w:p w14:paraId="1DB5748B" w14:textId="77777777" w:rsidR="006435CE" w:rsidRPr="00584E2D" w:rsidRDefault="006435CE" w:rsidP="006435CE">
            <w:pPr>
              <w:pStyle w:val="Bemerkung"/>
              <w:framePr w:hSpace="0" w:wrap="auto" w:vAnchor="margin" w:xAlign="left" w:yAlign="inline"/>
              <w:suppressOverlap w:val="0"/>
              <w:rPr>
                <w:lang w:val="de-CH"/>
              </w:rPr>
            </w:pPr>
            <w:r w:rsidRPr="00584E2D">
              <w:rPr>
                <w:lang w:val="de-CH"/>
              </w:rPr>
              <w:t>Die CALPEX -Schalen sind frei reduzierbar von ø 76 mm – 126 mm</w:t>
            </w:r>
          </w:p>
          <w:p w14:paraId="5544C512" w14:textId="16FB79EC" w:rsidR="006435CE" w:rsidRPr="00D0246D" w:rsidRDefault="006435CE" w:rsidP="006435CE">
            <w:pPr>
              <w:pStyle w:val="berschrift"/>
              <w:framePr w:hSpace="0" w:wrap="auto" w:vAnchor="margin" w:xAlign="left" w:yAlign="inline"/>
              <w:suppressOverlap w:val="0"/>
              <w:rPr>
                <w:lang w:val="en-US"/>
              </w:rPr>
            </w:pPr>
            <w:r w:rsidRPr="00D0246D">
              <w:rPr>
                <w:lang w:val="en-US"/>
              </w:rPr>
              <w:t>CALPEX -Big-I-Schale (ø 142 mm – 1</w:t>
            </w:r>
            <w:r>
              <w:rPr>
                <w:lang w:val="en-US"/>
              </w:rPr>
              <w:t>8</w:t>
            </w:r>
            <w:r w:rsidRPr="00D0246D">
              <w:rPr>
                <w:lang w:val="en-US"/>
              </w:rPr>
              <w:t>2 mm)</w:t>
            </w:r>
          </w:p>
          <w:p w14:paraId="4A4935CE"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Set bestehend aus:</w:t>
            </w:r>
          </w:p>
          <w:p w14:paraId="75A1F9BF"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Zwei ABS-Halbschalen aus sehr widerstandsfähigem</w:t>
            </w:r>
          </w:p>
          <w:p w14:paraId="61F71363"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 xml:space="preserve">Acrylnitril-Butadien-Styrol (ABS), inkl. Reduktionsringe für die entsprechenden Aussenrohrdurchmesser, Schnellkleber, Entlüftungsstopfen (3 Stk.), Schnellspannklammern (22 Stk.) und einer Packung Polyurethanschaum, </w:t>
            </w:r>
          </w:p>
          <w:p w14:paraId="5EAFB8AB" w14:textId="77777777" w:rsidR="006435CE" w:rsidRPr="00584E2D" w:rsidRDefault="006435CE" w:rsidP="006435CE">
            <w:pPr>
              <w:pStyle w:val="Fliesstext"/>
              <w:framePr w:hSpace="0" w:wrap="auto" w:vAnchor="margin" w:xAlign="left" w:yAlign="inline"/>
              <w:suppressOverlap w:val="0"/>
              <w:rPr>
                <w:lang w:val="de-CH"/>
              </w:rPr>
            </w:pPr>
            <w:r>
              <w:rPr>
                <w:lang w:val="de-CH"/>
              </w:rPr>
              <w:t>passend für:</w:t>
            </w:r>
          </w:p>
          <w:p w14:paraId="164C740E"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Stück Aussenrohr 142-126 mm</w:t>
            </w:r>
          </w:p>
          <w:p w14:paraId="0E0D0133" w14:textId="474F6B5C" w:rsidR="006435CE" w:rsidRDefault="006435CE" w:rsidP="006435CE">
            <w:pPr>
              <w:pStyle w:val="Fliesstext"/>
              <w:framePr w:hSpace="0" w:wrap="auto" w:vAnchor="margin" w:xAlign="left" w:yAlign="inline"/>
              <w:suppressOverlap w:val="0"/>
              <w:rPr>
                <w:lang w:val="de-CH"/>
              </w:rPr>
            </w:pPr>
            <w:r w:rsidRPr="00584E2D">
              <w:rPr>
                <w:lang w:val="de-CH"/>
              </w:rPr>
              <w:t>Stück Aussenrohr 142-142 mm</w:t>
            </w:r>
          </w:p>
          <w:p w14:paraId="4CD68495" w14:textId="5887DB21" w:rsidR="00A21EA3" w:rsidRPr="00A21EA3" w:rsidRDefault="00A21EA3" w:rsidP="00A21EA3">
            <w:pPr>
              <w:pStyle w:val="Fliesstext"/>
              <w:framePr w:hSpace="0" w:wrap="auto" w:vAnchor="margin" w:xAlign="left" w:yAlign="inline"/>
              <w:suppressOverlap w:val="0"/>
              <w:rPr>
                <w:lang w:val="de-CH"/>
              </w:rPr>
            </w:pPr>
            <w:r w:rsidRPr="00584E2D">
              <w:rPr>
                <w:lang w:val="de-CH"/>
              </w:rPr>
              <w:t>Stück Aussenrohr 162-1</w:t>
            </w:r>
            <w:r>
              <w:rPr>
                <w:lang w:val="de-CH"/>
              </w:rPr>
              <w:t>26</w:t>
            </w:r>
            <w:r w:rsidRPr="00584E2D">
              <w:rPr>
                <w:lang w:val="de-CH"/>
              </w:rPr>
              <w:t xml:space="preserve"> mm</w:t>
            </w:r>
          </w:p>
          <w:p w14:paraId="1CAC6ACA" w14:textId="77777777" w:rsidR="001C71BA" w:rsidRDefault="001C71BA" w:rsidP="001C71BA">
            <w:pPr>
              <w:pStyle w:val="Fliesstext"/>
              <w:framePr w:hSpace="0" w:wrap="auto" w:vAnchor="margin" w:xAlign="left" w:yAlign="inline"/>
              <w:suppressOverlap w:val="0"/>
              <w:rPr>
                <w:lang w:val="de-CH"/>
              </w:rPr>
            </w:pPr>
            <w:r w:rsidRPr="00584E2D">
              <w:rPr>
                <w:lang w:val="de-CH"/>
              </w:rPr>
              <w:t>Stück Aussenrohr 162-142 mm</w:t>
            </w:r>
          </w:p>
          <w:p w14:paraId="23F3B947" w14:textId="4D217A85" w:rsidR="006435CE" w:rsidRDefault="006435CE" w:rsidP="006435CE">
            <w:pPr>
              <w:pStyle w:val="Fliesstext"/>
              <w:framePr w:hSpace="0" w:wrap="auto" w:vAnchor="margin" w:xAlign="left" w:yAlign="inline"/>
              <w:suppressOverlap w:val="0"/>
              <w:rPr>
                <w:lang w:val="de-CH"/>
              </w:rPr>
            </w:pPr>
            <w:r w:rsidRPr="00584E2D">
              <w:rPr>
                <w:lang w:val="de-CH"/>
              </w:rPr>
              <w:t>Stück Aussenrohr 162-162 mm</w:t>
            </w:r>
          </w:p>
          <w:p w14:paraId="1DF55A00" w14:textId="759AF575" w:rsidR="00A21EA3" w:rsidRPr="00584E2D" w:rsidRDefault="00A21EA3" w:rsidP="00A21EA3">
            <w:pPr>
              <w:pStyle w:val="Fliesstext"/>
              <w:framePr w:hSpace="0" w:wrap="auto" w:vAnchor="margin" w:xAlign="left" w:yAlign="inline"/>
              <w:suppressOverlap w:val="0"/>
              <w:rPr>
                <w:lang w:val="de-CH"/>
              </w:rPr>
            </w:pPr>
            <w:r w:rsidRPr="00584E2D">
              <w:rPr>
                <w:lang w:val="de-CH"/>
              </w:rPr>
              <w:t>Stück Aussenrohr 1</w:t>
            </w:r>
            <w:r>
              <w:rPr>
                <w:lang w:val="de-CH"/>
              </w:rPr>
              <w:t>8</w:t>
            </w:r>
            <w:r w:rsidRPr="00584E2D">
              <w:rPr>
                <w:lang w:val="de-CH"/>
              </w:rPr>
              <w:t>2-1</w:t>
            </w:r>
            <w:r>
              <w:rPr>
                <w:lang w:val="de-CH"/>
              </w:rPr>
              <w:t>26</w:t>
            </w:r>
            <w:r w:rsidRPr="00584E2D">
              <w:rPr>
                <w:lang w:val="de-CH"/>
              </w:rPr>
              <w:t xml:space="preserve"> mm</w:t>
            </w:r>
          </w:p>
          <w:p w14:paraId="18660C5F" w14:textId="77777777" w:rsidR="00A21EA3" w:rsidRPr="00A21EA3" w:rsidRDefault="00A21EA3" w:rsidP="00A21EA3"/>
          <w:p w14:paraId="0E13C5D5" w14:textId="2F9C0E15" w:rsidR="001C71BA" w:rsidRPr="00584E2D" w:rsidRDefault="001C71BA" w:rsidP="001C71BA">
            <w:pPr>
              <w:pStyle w:val="Fliesstext"/>
              <w:framePr w:hSpace="0" w:wrap="auto" w:vAnchor="margin" w:xAlign="left" w:yAlign="inline"/>
              <w:suppressOverlap w:val="0"/>
              <w:rPr>
                <w:lang w:val="de-CH"/>
              </w:rPr>
            </w:pPr>
            <w:r w:rsidRPr="00584E2D">
              <w:rPr>
                <w:lang w:val="de-CH"/>
              </w:rPr>
              <w:t>Stück Aussenrohr 1</w:t>
            </w:r>
            <w:r>
              <w:rPr>
                <w:lang w:val="de-CH"/>
              </w:rPr>
              <w:t>8</w:t>
            </w:r>
            <w:r w:rsidRPr="00584E2D">
              <w:rPr>
                <w:lang w:val="de-CH"/>
              </w:rPr>
              <w:t>2-1</w:t>
            </w:r>
            <w:r>
              <w:rPr>
                <w:lang w:val="de-CH"/>
              </w:rPr>
              <w:t>4</w:t>
            </w:r>
            <w:r w:rsidRPr="00584E2D">
              <w:rPr>
                <w:lang w:val="de-CH"/>
              </w:rPr>
              <w:t>2 mm</w:t>
            </w:r>
          </w:p>
          <w:p w14:paraId="279924EB" w14:textId="0E45053E" w:rsidR="001C71BA" w:rsidRDefault="001C71BA" w:rsidP="001C71BA">
            <w:pPr>
              <w:pStyle w:val="Fliesstext"/>
              <w:framePr w:hSpace="0" w:wrap="auto" w:vAnchor="margin" w:xAlign="left" w:yAlign="inline"/>
              <w:suppressOverlap w:val="0"/>
              <w:rPr>
                <w:lang w:val="de-CH"/>
              </w:rPr>
            </w:pPr>
            <w:r w:rsidRPr="00584E2D">
              <w:rPr>
                <w:lang w:val="de-CH"/>
              </w:rPr>
              <w:lastRenderedPageBreak/>
              <w:t>Stück Aussenrohr 1</w:t>
            </w:r>
            <w:r w:rsidR="00A21EA3">
              <w:rPr>
                <w:lang w:val="de-CH"/>
              </w:rPr>
              <w:t>8</w:t>
            </w:r>
            <w:r w:rsidRPr="00584E2D">
              <w:rPr>
                <w:lang w:val="de-CH"/>
              </w:rPr>
              <w:t>2-1</w:t>
            </w:r>
            <w:r w:rsidR="00A21EA3">
              <w:rPr>
                <w:lang w:val="de-CH"/>
              </w:rPr>
              <w:t>6</w:t>
            </w:r>
            <w:r w:rsidRPr="00584E2D">
              <w:rPr>
                <w:lang w:val="de-CH"/>
              </w:rPr>
              <w:t>2 mm</w:t>
            </w:r>
          </w:p>
          <w:p w14:paraId="1A01C047" w14:textId="6189ED7E" w:rsidR="00A21EA3" w:rsidRDefault="00A21EA3" w:rsidP="00A21EA3">
            <w:pPr>
              <w:pStyle w:val="Fliesstext"/>
              <w:framePr w:hSpace="0" w:wrap="auto" w:vAnchor="margin" w:xAlign="left" w:yAlign="inline"/>
              <w:suppressOverlap w:val="0"/>
              <w:rPr>
                <w:lang w:val="de-CH"/>
              </w:rPr>
            </w:pPr>
            <w:r w:rsidRPr="00584E2D">
              <w:rPr>
                <w:lang w:val="de-CH"/>
              </w:rPr>
              <w:t>Stück Aussenrohr 1</w:t>
            </w:r>
            <w:r>
              <w:rPr>
                <w:lang w:val="de-CH"/>
              </w:rPr>
              <w:t>8</w:t>
            </w:r>
            <w:r w:rsidRPr="00584E2D">
              <w:rPr>
                <w:lang w:val="de-CH"/>
              </w:rPr>
              <w:t>2-1</w:t>
            </w:r>
            <w:r>
              <w:rPr>
                <w:lang w:val="de-CH"/>
              </w:rPr>
              <w:t>8</w:t>
            </w:r>
            <w:r w:rsidRPr="00584E2D">
              <w:rPr>
                <w:lang w:val="de-CH"/>
              </w:rPr>
              <w:t>2 mm</w:t>
            </w:r>
          </w:p>
          <w:p w14:paraId="46D51FCB" w14:textId="77777777" w:rsidR="00A21EA3" w:rsidRPr="00584E2D" w:rsidRDefault="00A21EA3" w:rsidP="00A21EA3">
            <w:pPr>
              <w:pStyle w:val="Fliesstext"/>
              <w:framePr w:hSpace="0" w:wrap="auto" w:vAnchor="margin" w:xAlign="left" w:yAlign="inline"/>
              <w:suppressOverlap w:val="0"/>
              <w:rPr>
                <w:lang w:val="de-CH"/>
              </w:rPr>
            </w:pPr>
            <w:r w:rsidRPr="00584E2D">
              <w:rPr>
                <w:lang w:val="de-CH"/>
              </w:rPr>
              <w:t>Stück Aussenrohr 1</w:t>
            </w:r>
            <w:r>
              <w:rPr>
                <w:lang w:val="de-CH"/>
              </w:rPr>
              <w:t>8</w:t>
            </w:r>
            <w:r w:rsidRPr="00584E2D">
              <w:rPr>
                <w:lang w:val="de-CH"/>
              </w:rPr>
              <w:t>2-1</w:t>
            </w:r>
            <w:r>
              <w:rPr>
                <w:lang w:val="de-CH"/>
              </w:rPr>
              <w:t>4</w:t>
            </w:r>
            <w:r w:rsidRPr="00584E2D">
              <w:rPr>
                <w:lang w:val="de-CH"/>
              </w:rPr>
              <w:t>2 mm</w:t>
            </w:r>
          </w:p>
          <w:p w14:paraId="793178B2" w14:textId="77777777" w:rsidR="00A21EA3" w:rsidRDefault="00A21EA3" w:rsidP="00A21EA3">
            <w:pPr>
              <w:pStyle w:val="Fliesstext"/>
              <w:framePr w:hSpace="0" w:wrap="auto" w:vAnchor="margin" w:xAlign="left" w:yAlign="inline"/>
              <w:suppressOverlap w:val="0"/>
              <w:rPr>
                <w:lang w:val="de-CH"/>
              </w:rPr>
            </w:pPr>
            <w:r w:rsidRPr="00584E2D">
              <w:rPr>
                <w:lang w:val="de-CH"/>
              </w:rPr>
              <w:t>Stück Aussenrohr 1</w:t>
            </w:r>
            <w:r>
              <w:rPr>
                <w:lang w:val="de-CH"/>
              </w:rPr>
              <w:t>8</w:t>
            </w:r>
            <w:r w:rsidRPr="00584E2D">
              <w:rPr>
                <w:lang w:val="de-CH"/>
              </w:rPr>
              <w:t>2-1</w:t>
            </w:r>
            <w:r>
              <w:rPr>
                <w:lang w:val="de-CH"/>
              </w:rPr>
              <w:t>6</w:t>
            </w:r>
            <w:r w:rsidRPr="00584E2D">
              <w:rPr>
                <w:lang w:val="de-CH"/>
              </w:rPr>
              <w:t>2 mm</w:t>
            </w:r>
          </w:p>
          <w:p w14:paraId="79F04F94" w14:textId="7C2E5230" w:rsidR="00A21EA3" w:rsidRDefault="00A21EA3" w:rsidP="00A21EA3">
            <w:pPr>
              <w:pStyle w:val="Fliesstext"/>
              <w:framePr w:hSpace="0" w:wrap="auto" w:vAnchor="margin" w:xAlign="left" w:yAlign="inline"/>
              <w:suppressOverlap w:val="0"/>
              <w:rPr>
                <w:lang w:val="de-CH"/>
              </w:rPr>
            </w:pPr>
            <w:r w:rsidRPr="00584E2D">
              <w:rPr>
                <w:lang w:val="de-CH"/>
              </w:rPr>
              <w:t>Stück Aussenrohr 1</w:t>
            </w:r>
            <w:r>
              <w:rPr>
                <w:lang w:val="de-CH"/>
              </w:rPr>
              <w:t>8</w:t>
            </w:r>
            <w:r w:rsidRPr="00584E2D">
              <w:rPr>
                <w:lang w:val="de-CH"/>
              </w:rPr>
              <w:t>2-1</w:t>
            </w:r>
            <w:r>
              <w:rPr>
                <w:lang w:val="de-CH"/>
              </w:rPr>
              <w:t>8</w:t>
            </w:r>
            <w:r w:rsidRPr="00584E2D">
              <w:rPr>
                <w:lang w:val="de-CH"/>
              </w:rPr>
              <w:t>2 mm</w:t>
            </w:r>
          </w:p>
          <w:p w14:paraId="1813ED8E" w14:textId="346A28DE" w:rsidR="00A21EA3" w:rsidRPr="00A21EA3" w:rsidRDefault="00A21EA3" w:rsidP="00A21EA3">
            <w:pPr>
              <w:pStyle w:val="Fliesstext"/>
              <w:framePr w:hSpace="0" w:wrap="auto" w:vAnchor="margin" w:xAlign="left" w:yAlign="inline"/>
              <w:suppressOverlap w:val="0"/>
              <w:rPr>
                <w:lang w:val="de-CH"/>
              </w:rPr>
            </w:pPr>
            <w:r w:rsidRPr="00584E2D">
              <w:rPr>
                <w:lang w:val="de-CH"/>
              </w:rPr>
              <w:t xml:space="preserve">Stück Aussenrohr </w:t>
            </w:r>
            <w:r>
              <w:rPr>
                <w:lang w:val="de-CH"/>
              </w:rPr>
              <w:t>20</w:t>
            </w:r>
            <w:r w:rsidRPr="00584E2D">
              <w:rPr>
                <w:lang w:val="de-CH"/>
              </w:rPr>
              <w:t>2-1</w:t>
            </w:r>
            <w:r>
              <w:rPr>
                <w:lang w:val="de-CH"/>
              </w:rPr>
              <w:t>26</w:t>
            </w:r>
            <w:r w:rsidRPr="00584E2D">
              <w:rPr>
                <w:lang w:val="de-CH"/>
              </w:rPr>
              <w:t xml:space="preserve"> mm</w:t>
            </w:r>
          </w:p>
          <w:p w14:paraId="68582300" w14:textId="045668C6" w:rsidR="00A21EA3" w:rsidRPr="00584E2D" w:rsidRDefault="00A21EA3" w:rsidP="00A21EA3">
            <w:pPr>
              <w:pStyle w:val="Fliesstext"/>
              <w:framePr w:hSpace="0" w:wrap="auto" w:vAnchor="margin" w:xAlign="left" w:yAlign="inline"/>
              <w:suppressOverlap w:val="0"/>
              <w:rPr>
                <w:lang w:val="de-CH"/>
              </w:rPr>
            </w:pPr>
            <w:r w:rsidRPr="00584E2D">
              <w:rPr>
                <w:lang w:val="de-CH"/>
              </w:rPr>
              <w:t xml:space="preserve">Stück Aussenrohr </w:t>
            </w:r>
            <w:r>
              <w:rPr>
                <w:lang w:val="de-CH"/>
              </w:rPr>
              <w:t>20</w:t>
            </w:r>
            <w:r w:rsidRPr="00584E2D">
              <w:rPr>
                <w:lang w:val="de-CH"/>
              </w:rPr>
              <w:t>2-1</w:t>
            </w:r>
            <w:r>
              <w:rPr>
                <w:lang w:val="de-CH"/>
              </w:rPr>
              <w:t>4</w:t>
            </w:r>
            <w:r w:rsidRPr="00584E2D">
              <w:rPr>
                <w:lang w:val="de-CH"/>
              </w:rPr>
              <w:t>2 mm</w:t>
            </w:r>
          </w:p>
          <w:p w14:paraId="18439ACF" w14:textId="0F2EE777" w:rsidR="00A21EA3" w:rsidRDefault="00A21EA3" w:rsidP="00A21EA3">
            <w:pPr>
              <w:pStyle w:val="Fliesstext"/>
              <w:framePr w:hSpace="0" w:wrap="auto" w:vAnchor="margin" w:xAlign="left" w:yAlign="inline"/>
              <w:suppressOverlap w:val="0"/>
              <w:rPr>
                <w:lang w:val="de-CH"/>
              </w:rPr>
            </w:pPr>
            <w:r w:rsidRPr="00584E2D">
              <w:rPr>
                <w:lang w:val="de-CH"/>
              </w:rPr>
              <w:t xml:space="preserve">Stück Aussenrohr </w:t>
            </w:r>
            <w:r>
              <w:rPr>
                <w:lang w:val="de-CH"/>
              </w:rPr>
              <w:t>20</w:t>
            </w:r>
            <w:r w:rsidRPr="00584E2D">
              <w:rPr>
                <w:lang w:val="de-CH"/>
              </w:rPr>
              <w:t>2-1</w:t>
            </w:r>
            <w:r>
              <w:rPr>
                <w:lang w:val="de-CH"/>
              </w:rPr>
              <w:t>6</w:t>
            </w:r>
            <w:r w:rsidRPr="00584E2D">
              <w:rPr>
                <w:lang w:val="de-CH"/>
              </w:rPr>
              <w:t>2 mm</w:t>
            </w:r>
          </w:p>
          <w:p w14:paraId="7496A893" w14:textId="61FBF8DE" w:rsidR="00A21EA3" w:rsidRDefault="00A21EA3" w:rsidP="00A21EA3">
            <w:pPr>
              <w:pStyle w:val="Fliesstext"/>
              <w:framePr w:hSpace="0" w:wrap="auto" w:vAnchor="margin" w:xAlign="left" w:yAlign="inline"/>
              <w:suppressOverlap w:val="0"/>
              <w:rPr>
                <w:lang w:val="de-CH"/>
              </w:rPr>
            </w:pPr>
            <w:r w:rsidRPr="00584E2D">
              <w:rPr>
                <w:lang w:val="de-CH"/>
              </w:rPr>
              <w:t xml:space="preserve">Stück Aussenrohr </w:t>
            </w:r>
            <w:r>
              <w:rPr>
                <w:lang w:val="de-CH"/>
              </w:rPr>
              <w:t>20</w:t>
            </w:r>
            <w:r w:rsidRPr="00584E2D">
              <w:rPr>
                <w:lang w:val="de-CH"/>
              </w:rPr>
              <w:t>2-1</w:t>
            </w:r>
            <w:r>
              <w:rPr>
                <w:lang w:val="de-CH"/>
              </w:rPr>
              <w:t>8</w:t>
            </w:r>
            <w:r w:rsidRPr="00584E2D">
              <w:rPr>
                <w:lang w:val="de-CH"/>
              </w:rPr>
              <w:t>2 mm</w:t>
            </w:r>
          </w:p>
          <w:p w14:paraId="52CE0424" w14:textId="53AC03C4" w:rsidR="00A21EA3" w:rsidRPr="00584E2D" w:rsidRDefault="00A21EA3" w:rsidP="00A21EA3">
            <w:pPr>
              <w:pStyle w:val="Fliesstext"/>
              <w:framePr w:hSpace="0" w:wrap="auto" w:vAnchor="margin" w:xAlign="left" w:yAlign="inline"/>
              <w:suppressOverlap w:val="0"/>
              <w:rPr>
                <w:lang w:val="de-CH"/>
              </w:rPr>
            </w:pPr>
            <w:r w:rsidRPr="00584E2D">
              <w:rPr>
                <w:lang w:val="de-CH"/>
              </w:rPr>
              <w:t xml:space="preserve">Stück Aussenrohr </w:t>
            </w:r>
            <w:r>
              <w:rPr>
                <w:lang w:val="de-CH"/>
              </w:rPr>
              <w:t>20</w:t>
            </w:r>
            <w:r w:rsidRPr="00584E2D">
              <w:rPr>
                <w:lang w:val="de-CH"/>
              </w:rPr>
              <w:t>2-1</w:t>
            </w:r>
            <w:r>
              <w:rPr>
                <w:lang w:val="de-CH"/>
              </w:rPr>
              <w:t>4</w:t>
            </w:r>
            <w:r w:rsidRPr="00584E2D">
              <w:rPr>
                <w:lang w:val="de-CH"/>
              </w:rPr>
              <w:t>2 mm</w:t>
            </w:r>
          </w:p>
          <w:p w14:paraId="4481B2EB" w14:textId="2D0931AF" w:rsidR="00A21EA3" w:rsidRDefault="00A21EA3" w:rsidP="00A21EA3">
            <w:pPr>
              <w:pStyle w:val="Fliesstext"/>
              <w:framePr w:hSpace="0" w:wrap="auto" w:vAnchor="margin" w:xAlign="left" w:yAlign="inline"/>
              <w:suppressOverlap w:val="0"/>
              <w:rPr>
                <w:lang w:val="de-CH"/>
              </w:rPr>
            </w:pPr>
            <w:r w:rsidRPr="00584E2D">
              <w:rPr>
                <w:lang w:val="de-CH"/>
              </w:rPr>
              <w:t xml:space="preserve">Stück Aussenrohr </w:t>
            </w:r>
            <w:r>
              <w:rPr>
                <w:lang w:val="de-CH"/>
              </w:rPr>
              <w:t>20</w:t>
            </w:r>
            <w:r w:rsidRPr="00584E2D">
              <w:rPr>
                <w:lang w:val="de-CH"/>
              </w:rPr>
              <w:t>2-1</w:t>
            </w:r>
            <w:r>
              <w:rPr>
                <w:lang w:val="de-CH"/>
              </w:rPr>
              <w:t>6</w:t>
            </w:r>
            <w:r w:rsidRPr="00584E2D">
              <w:rPr>
                <w:lang w:val="de-CH"/>
              </w:rPr>
              <w:t>2 mm</w:t>
            </w:r>
          </w:p>
          <w:p w14:paraId="3EB9B30B" w14:textId="77F2A648" w:rsidR="00A21EA3" w:rsidRDefault="00A21EA3" w:rsidP="00A21EA3">
            <w:pPr>
              <w:pStyle w:val="Fliesstext"/>
              <w:framePr w:hSpace="0" w:wrap="auto" w:vAnchor="margin" w:xAlign="left" w:yAlign="inline"/>
              <w:suppressOverlap w:val="0"/>
              <w:rPr>
                <w:lang w:val="de-CH"/>
              </w:rPr>
            </w:pPr>
            <w:r w:rsidRPr="00584E2D">
              <w:rPr>
                <w:lang w:val="de-CH"/>
              </w:rPr>
              <w:t xml:space="preserve">Stück Aussenrohr </w:t>
            </w:r>
            <w:r>
              <w:rPr>
                <w:lang w:val="de-CH"/>
              </w:rPr>
              <w:t>20</w:t>
            </w:r>
            <w:r w:rsidRPr="00584E2D">
              <w:rPr>
                <w:lang w:val="de-CH"/>
              </w:rPr>
              <w:t>2-1</w:t>
            </w:r>
            <w:r>
              <w:rPr>
                <w:lang w:val="de-CH"/>
              </w:rPr>
              <w:t>8</w:t>
            </w:r>
            <w:r w:rsidRPr="00584E2D">
              <w:rPr>
                <w:lang w:val="de-CH"/>
              </w:rPr>
              <w:t>2 mm</w:t>
            </w:r>
          </w:p>
          <w:p w14:paraId="26D7FEF6" w14:textId="530CAE0A" w:rsidR="001C71BA" w:rsidRPr="00A21EA3" w:rsidRDefault="00A21EA3" w:rsidP="00A21EA3">
            <w:pPr>
              <w:pStyle w:val="Fliesstext"/>
              <w:framePr w:hSpace="0" w:wrap="auto" w:vAnchor="margin" w:xAlign="left" w:yAlign="inline"/>
              <w:suppressOverlap w:val="0"/>
              <w:rPr>
                <w:lang w:val="de-CH"/>
              </w:rPr>
            </w:pPr>
            <w:r w:rsidRPr="00584E2D">
              <w:rPr>
                <w:lang w:val="de-CH"/>
              </w:rPr>
              <w:t xml:space="preserve">Stück Aussenrohr </w:t>
            </w:r>
            <w:r>
              <w:rPr>
                <w:lang w:val="de-CH"/>
              </w:rPr>
              <w:t>20</w:t>
            </w:r>
            <w:r w:rsidRPr="00584E2D">
              <w:rPr>
                <w:lang w:val="de-CH"/>
              </w:rPr>
              <w:t>2-</w:t>
            </w:r>
            <w:r>
              <w:rPr>
                <w:lang w:val="de-CH"/>
              </w:rPr>
              <w:t>20</w:t>
            </w:r>
            <w:r w:rsidRPr="00584E2D">
              <w:rPr>
                <w:lang w:val="de-CH"/>
              </w:rPr>
              <w:t>2 mm</w:t>
            </w:r>
          </w:p>
          <w:p w14:paraId="3A8E6F8C" w14:textId="2D929CCA" w:rsidR="006435CE" w:rsidRDefault="006435CE" w:rsidP="006435CE">
            <w:pPr>
              <w:pStyle w:val="Fliesstext"/>
              <w:framePr w:hSpace="0" w:wrap="auto" w:vAnchor="margin" w:xAlign="left" w:yAlign="inline"/>
              <w:suppressOverlap w:val="0"/>
              <w:rPr>
                <w:lang w:val="de-CH"/>
              </w:rPr>
            </w:pPr>
            <w:r w:rsidRPr="00584E2D">
              <w:rPr>
                <w:lang w:val="de-CH"/>
              </w:rPr>
              <w:t xml:space="preserve">Die CALPEX -Big-Schalen sind frei reduzierbar von ø 76 mm – </w:t>
            </w:r>
            <w:r w:rsidR="00A21EA3">
              <w:rPr>
                <w:lang w:val="de-CH"/>
              </w:rPr>
              <w:t>20</w:t>
            </w:r>
            <w:r w:rsidRPr="00584E2D">
              <w:rPr>
                <w:lang w:val="de-CH"/>
              </w:rPr>
              <w:t>2 mm</w:t>
            </w:r>
          </w:p>
          <w:p w14:paraId="51AC4F29" w14:textId="77777777" w:rsidR="006435CE" w:rsidRPr="006435CE" w:rsidRDefault="006435CE" w:rsidP="006435CE"/>
          <w:p w14:paraId="055A289A" w14:textId="77777777" w:rsidR="006435CE" w:rsidRPr="00584E2D" w:rsidRDefault="006435CE" w:rsidP="006435CE">
            <w:pPr>
              <w:pStyle w:val="berschrift"/>
              <w:framePr w:hSpace="0" w:wrap="auto" w:vAnchor="margin" w:xAlign="left" w:yAlign="inline"/>
              <w:suppressOverlap w:val="0"/>
            </w:pPr>
            <w:r w:rsidRPr="00584E2D">
              <w:t>CALPEX -L-Schale (ø 76 mm - 126 mm)</w:t>
            </w:r>
          </w:p>
          <w:p w14:paraId="6ED44E25"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Set bestehend aus:</w:t>
            </w:r>
          </w:p>
          <w:p w14:paraId="61C6D61A"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Zwei ABS-Halbschalen aus sehr widerstandsfähigem</w:t>
            </w:r>
          </w:p>
          <w:p w14:paraId="24109C9B"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 xml:space="preserve">Acrylnitril-Butadien-Styrol (ABS), inkl. Reduktionsringe für die entsprechenden Aussenrohrdurchmesser, Schnellkleber, Entlüftungsstopfen (3 Stk.), Schnellspannklammern (12 Stk.) und einer Packung Polyurethanschaum, </w:t>
            </w:r>
          </w:p>
          <w:p w14:paraId="2C54B522" w14:textId="5039BD0A" w:rsidR="006435CE" w:rsidRPr="00584E2D" w:rsidRDefault="006435CE" w:rsidP="006435CE">
            <w:pPr>
              <w:pStyle w:val="Fliesstext"/>
              <w:framePr w:hSpace="0" w:wrap="auto" w:vAnchor="margin" w:xAlign="left" w:yAlign="inline"/>
              <w:suppressOverlap w:val="0"/>
              <w:rPr>
                <w:lang w:val="de-CH"/>
              </w:rPr>
            </w:pPr>
            <w:r w:rsidRPr="00584E2D">
              <w:rPr>
                <w:lang w:val="de-CH"/>
              </w:rPr>
              <w:t xml:space="preserve">passend für: </w:t>
            </w:r>
          </w:p>
          <w:p w14:paraId="48B5B67D"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Stück Aussenrohr 76-76 mm</w:t>
            </w:r>
          </w:p>
          <w:p w14:paraId="7E26AAC7"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lastRenderedPageBreak/>
              <w:t>Stück Aussenrohr 91-91 mm</w:t>
            </w:r>
          </w:p>
          <w:p w14:paraId="2C729E8A"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Stück Aussenrohr 111-111 mm</w:t>
            </w:r>
          </w:p>
          <w:p w14:paraId="4438CC8E"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Stück Aussenrohr 126-126 mm</w:t>
            </w:r>
          </w:p>
          <w:p w14:paraId="520C34CF" w14:textId="77777777" w:rsidR="006435CE" w:rsidRPr="00584E2D" w:rsidRDefault="006435CE" w:rsidP="006435CE">
            <w:pPr>
              <w:pStyle w:val="Bemerkung"/>
              <w:framePr w:hSpace="0" w:wrap="auto" w:vAnchor="margin" w:xAlign="left" w:yAlign="inline"/>
              <w:suppressOverlap w:val="0"/>
              <w:rPr>
                <w:lang w:val="de-CH"/>
              </w:rPr>
            </w:pPr>
            <w:r w:rsidRPr="00584E2D">
              <w:rPr>
                <w:lang w:val="de-CH"/>
              </w:rPr>
              <w:t>Die CALPEX -Schalen sind frei reduzierbar von ø 76 mm – 126 mm</w:t>
            </w:r>
          </w:p>
          <w:p w14:paraId="3952BF25" w14:textId="77777777" w:rsidR="006435CE" w:rsidRDefault="006435CE" w:rsidP="006435CE">
            <w:pPr>
              <w:pStyle w:val="berschrift"/>
              <w:framePr w:hSpace="0" w:wrap="auto" w:vAnchor="margin" w:xAlign="left" w:yAlign="inline"/>
              <w:suppressOverlap w:val="0"/>
            </w:pPr>
            <w:r>
              <w:t>CALPEX -Big-L-Schale (ø 142 mm – 182 mm)</w:t>
            </w:r>
          </w:p>
          <w:p w14:paraId="367BAF08"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Set bestehend aus:</w:t>
            </w:r>
          </w:p>
          <w:p w14:paraId="41F68F69"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Zwei ABS-Halbschalen aus sehr widerstandsfähigem</w:t>
            </w:r>
          </w:p>
          <w:p w14:paraId="2AE89041"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 xml:space="preserve">Acrylnitril-Butadien-Styrol (ABS), inkl. Reduktionsringe für die entsprechenden Aussenrohrdurchmesser, Schnellkleber, Entlüftungsstopfen (3 Stk.), Schnellspannklammern (22 Stk.) und einer Packung Polyurethanschaum, </w:t>
            </w:r>
          </w:p>
          <w:p w14:paraId="36F2D0AD" w14:textId="77777777" w:rsidR="006435CE" w:rsidRPr="00584E2D" w:rsidRDefault="006435CE" w:rsidP="006435CE">
            <w:pPr>
              <w:pStyle w:val="Fliesstext"/>
              <w:framePr w:hSpace="0" w:wrap="auto" w:vAnchor="margin" w:xAlign="left" w:yAlign="inline"/>
              <w:suppressOverlap w:val="0"/>
              <w:rPr>
                <w:lang w:val="de-CH"/>
              </w:rPr>
            </w:pPr>
            <w:r>
              <w:rPr>
                <w:lang w:val="de-CH"/>
              </w:rPr>
              <w:t>passend für:</w:t>
            </w:r>
          </w:p>
          <w:p w14:paraId="1C3C4621"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Stück Aussenrohr 142-142 mm</w:t>
            </w:r>
          </w:p>
          <w:p w14:paraId="4F5B2C31" w14:textId="41FB95F1" w:rsidR="006435CE" w:rsidRDefault="006435CE" w:rsidP="006435CE">
            <w:pPr>
              <w:pStyle w:val="Fliesstext"/>
              <w:framePr w:hSpace="0" w:wrap="auto" w:vAnchor="margin" w:xAlign="left" w:yAlign="inline"/>
              <w:suppressOverlap w:val="0"/>
              <w:rPr>
                <w:lang w:val="de-CH"/>
              </w:rPr>
            </w:pPr>
            <w:r w:rsidRPr="00584E2D">
              <w:rPr>
                <w:lang w:val="de-CH"/>
              </w:rPr>
              <w:t>Stück Aussenrohr 162-162 mm</w:t>
            </w:r>
          </w:p>
          <w:p w14:paraId="747AC421" w14:textId="6438ED98" w:rsidR="00A21EA3" w:rsidRPr="00584E2D" w:rsidRDefault="00A21EA3" w:rsidP="00A21EA3">
            <w:pPr>
              <w:pStyle w:val="Fliesstext"/>
              <w:framePr w:hSpace="0" w:wrap="auto" w:vAnchor="margin" w:xAlign="left" w:yAlign="inline"/>
              <w:suppressOverlap w:val="0"/>
              <w:rPr>
                <w:lang w:val="de-CH"/>
              </w:rPr>
            </w:pPr>
            <w:r w:rsidRPr="00584E2D">
              <w:rPr>
                <w:lang w:val="de-CH"/>
              </w:rPr>
              <w:t>Stück Aussenrohr 1</w:t>
            </w:r>
            <w:r>
              <w:rPr>
                <w:lang w:val="de-CH"/>
              </w:rPr>
              <w:t>8</w:t>
            </w:r>
            <w:r w:rsidRPr="00584E2D">
              <w:rPr>
                <w:lang w:val="de-CH"/>
              </w:rPr>
              <w:t>2-1</w:t>
            </w:r>
            <w:r>
              <w:rPr>
                <w:lang w:val="de-CH"/>
              </w:rPr>
              <w:t>8</w:t>
            </w:r>
            <w:r w:rsidRPr="00584E2D">
              <w:rPr>
                <w:lang w:val="de-CH"/>
              </w:rPr>
              <w:t>2 mm</w:t>
            </w:r>
          </w:p>
          <w:p w14:paraId="24C326F1" w14:textId="0DE97E37" w:rsidR="00A21EA3" w:rsidRPr="00584E2D" w:rsidRDefault="00A21EA3" w:rsidP="00A21EA3">
            <w:pPr>
              <w:pStyle w:val="Fliesstext"/>
              <w:framePr w:hSpace="0" w:wrap="auto" w:vAnchor="margin" w:xAlign="left" w:yAlign="inline"/>
              <w:suppressOverlap w:val="0"/>
              <w:rPr>
                <w:lang w:val="de-CH"/>
              </w:rPr>
            </w:pPr>
            <w:r w:rsidRPr="00584E2D">
              <w:rPr>
                <w:lang w:val="de-CH"/>
              </w:rPr>
              <w:t xml:space="preserve">Stück Aussenrohr </w:t>
            </w:r>
            <w:r>
              <w:rPr>
                <w:lang w:val="de-CH"/>
              </w:rPr>
              <w:t>20</w:t>
            </w:r>
            <w:r w:rsidRPr="00584E2D">
              <w:rPr>
                <w:lang w:val="de-CH"/>
              </w:rPr>
              <w:t>2-</w:t>
            </w:r>
            <w:r>
              <w:rPr>
                <w:lang w:val="de-CH"/>
              </w:rPr>
              <w:t>20</w:t>
            </w:r>
            <w:r w:rsidRPr="00584E2D">
              <w:rPr>
                <w:lang w:val="de-CH"/>
              </w:rPr>
              <w:t>2 mm</w:t>
            </w:r>
          </w:p>
          <w:p w14:paraId="6BB406EE" w14:textId="77777777" w:rsidR="00A21EA3" w:rsidRPr="00A21EA3" w:rsidRDefault="00A21EA3" w:rsidP="00A21EA3"/>
          <w:p w14:paraId="61433039" w14:textId="27FCE867" w:rsidR="006435CE" w:rsidRDefault="006435CE" w:rsidP="006435CE">
            <w:pPr>
              <w:pStyle w:val="Bemerkung"/>
              <w:framePr w:hSpace="0" w:wrap="auto" w:vAnchor="margin" w:xAlign="left" w:yAlign="inline"/>
              <w:suppressOverlap w:val="0"/>
              <w:rPr>
                <w:lang w:val="de-CH"/>
              </w:rPr>
            </w:pPr>
            <w:r w:rsidRPr="00584E2D">
              <w:rPr>
                <w:lang w:val="de-CH"/>
              </w:rPr>
              <w:t xml:space="preserve">Die CALPEX -Big-Schalen sind frei reduzierbar von ø 76 mm – </w:t>
            </w:r>
            <w:r w:rsidR="00A21EA3">
              <w:rPr>
                <w:lang w:val="de-CH"/>
              </w:rPr>
              <w:t>20</w:t>
            </w:r>
            <w:r w:rsidRPr="00584E2D">
              <w:rPr>
                <w:lang w:val="de-CH"/>
              </w:rPr>
              <w:t>2 mm</w:t>
            </w:r>
          </w:p>
          <w:p w14:paraId="0D90A63E" w14:textId="2C6C7E9A" w:rsidR="006435CE" w:rsidRDefault="006435CE" w:rsidP="006435CE">
            <w:pPr>
              <w:pStyle w:val="Bemerkung"/>
              <w:framePr w:hSpace="0" w:wrap="auto" w:vAnchor="margin" w:xAlign="left" w:yAlign="inline"/>
              <w:suppressOverlap w:val="0"/>
              <w:rPr>
                <w:lang w:val="de-CH"/>
              </w:rPr>
            </w:pPr>
          </w:p>
          <w:p w14:paraId="5941A2D9" w14:textId="461154EB" w:rsidR="00A21EA3" w:rsidRDefault="00A21EA3" w:rsidP="006435CE">
            <w:pPr>
              <w:pStyle w:val="Bemerkung"/>
              <w:framePr w:hSpace="0" w:wrap="auto" w:vAnchor="margin" w:xAlign="left" w:yAlign="inline"/>
              <w:suppressOverlap w:val="0"/>
              <w:rPr>
                <w:lang w:val="de-CH"/>
              </w:rPr>
            </w:pPr>
          </w:p>
          <w:p w14:paraId="21F39F67" w14:textId="1A36F8B4" w:rsidR="00A21EA3" w:rsidRDefault="00A21EA3" w:rsidP="006435CE">
            <w:pPr>
              <w:pStyle w:val="Bemerkung"/>
              <w:framePr w:hSpace="0" w:wrap="auto" w:vAnchor="margin" w:xAlign="left" w:yAlign="inline"/>
              <w:suppressOverlap w:val="0"/>
              <w:rPr>
                <w:lang w:val="de-CH"/>
              </w:rPr>
            </w:pPr>
          </w:p>
          <w:p w14:paraId="49EFD367" w14:textId="77777777" w:rsidR="00A21EA3" w:rsidRPr="00584E2D" w:rsidRDefault="00A21EA3" w:rsidP="006435CE">
            <w:pPr>
              <w:pStyle w:val="Bemerkung"/>
              <w:framePr w:hSpace="0" w:wrap="auto" w:vAnchor="margin" w:xAlign="left" w:yAlign="inline"/>
              <w:suppressOverlap w:val="0"/>
              <w:rPr>
                <w:lang w:val="de-CH"/>
              </w:rPr>
            </w:pPr>
          </w:p>
          <w:p w14:paraId="699DF7E9" w14:textId="77777777" w:rsidR="006435CE" w:rsidRPr="00584E2D" w:rsidRDefault="006435CE" w:rsidP="006435CE">
            <w:pPr>
              <w:pStyle w:val="berschrift"/>
              <w:framePr w:hSpace="0" w:wrap="auto" w:vAnchor="margin" w:xAlign="left" w:yAlign="inline"/>
              <w:suppressOverlap w:val="0"/>
            </w:pPr>
            <w:r w:rsidRPr="00584E2D">
              <w:t>CALPEX – Verteilerschacht</w:t>
            </w:r>
          </w:p>
          <w:p w14:paraId="6AF30730" w14:textId="01465E70" w:rsidR="006435CE" w:rsidRPr="00584E2D" w:rsidRDefault="006435CE" w:rsidP="006435CE">
            <w:pPr>
              <w:pStyle w:val="Fliesstext"/>
              <w:framePr w:hSpace="0" w:wrap="auto" w:vAnchor="margin" w:xAlign="left" w:yAlign="inline"/>
              <w:suppressOverlap w:val="0"/>
              <w:rPr>
                <w:lang w:val="de-CH"/>
              </w:rPr>
            </w:pPr>
            <w:r w:rsidRPr="00584E2D">
              <w:rPr>
                <w:lang w:val="de-CH"/>
              </w:rPr>
              <w:lastRenderedPageBreak/>
              <w:t>Aus Polyethylen mit 8 Stück Rohranschlussstutzen für alle CALPEX-Dimensionen zum Einbau von T-Stücken, Kupplungen und Absperrventilen. Die Wärmedämmung der Schachtverrohrung hat bauseits zu erfolgen.</w:t>
            </w:r>
          </w:p>
          <w:p w14:paraId="0867A21E"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Abdichtungsset für Rohranschlussstutzen Verteilerschacht</w:t>
            </w:r>
          </w:p>
          <w:p w14:paraId="0AC31F1C"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 xml:space="preserve">Stück für CALPEX Aussenrohr </w:t>
            </w:r>
            <w:r w:rsidRPr="003F25A6">
              <w:rPr>
                <w:rFonts w:cs="Arial"/>
                <w:lang w:val="de-CH"/>
              </w:rPr>
              <w:t>Ø</w:t>
            </w:r>
            <w:r w:rsidRPr="00584E2D">
              <w:rPr>
                <w:lang w:val="de-CH"/>
              </w:rPr>
              <w:t xml:space="preserve"> 76 mm mit zusätzl. Zentrierring</w:t>
            </w:r>
          </w:p>
          <w:p w14:paraId="7A8D3036" w14:textId="77777777" w:rsidR="006435CE" w:rsidRPr="003F25A6" w:rsidRDefault="006435CE" w:rsidP="006435CE">
            <w:pPr>
              <w:pStyle w:val="Fliesstext"/>
              <w:framePr w:hSpace="0" w:wrap="auto" w:vAnchor="margin" w:xAlign="left" w:yAlign="inline"/>
              <w:suppressOverlap w:val="0"/>
              <w:rPr>
                <w:lang w:val="de-CH"/>
              </w:rPr>
            </w:pPr>
            <w:r w:rsidRPr="00584E2D">
              <w:rPr>
                <w:lang w:val="de-CH"/>
              </w:rPr>
              <w:t>Stück für CALPEX Aussenrohr</w:t>
            </w:r>
            <w:r w:rsidRPr="003F25A6">
              <w:rPr>
                <w:rFonts w:cs="Arial"/>
                <w:lang w:val="de-CH"/>
              </w:rPr>
              <w:t xml:space="preserve"> Ø</w:t>
            </w:r>
            <w:r w:rsidRPr="00584E2D">
              <w:rPr>
                <w:lang w:val="de-CH"/>
              </w:rPr>
              <w:t xml:space="preserve"> 91 mm mit zusätzl. </w:t>
            </w:r>
            <w:r w:rsidRPr="003F25A6">
              <w:rPr>
                <w:lang w:val="de-CH"/>
              </w:rPr>
              <w:t>Zentrierring</w:t>
            </w:r>
          </w:p>
          <w:p w14:paraId="157F8CEB"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für CALPEX Aussenrohr</w:t>
            </w:r>
            <w:r w:rsidRPr="003F25A6">
              <w:rPr>
                <w:rFonts w:cs="Arial"/>
                <w:lang w:val="de-CH"/>
              </w:rPr>
              <w:t xml:space="preserve"> Ø</w:t>
            </w:r>
            <w:r w:rsidRPr="00B53FD0">
              <w:rPr>
                <w:lang w:val="de-CH"/>
              </w:rPr>
              <w:t xml:space="preserve"> 111 mm</w:t>
            </w:r>
          </w:p>
          <w:p w14:paraId="594DCC3E"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für CALPEX Aussenrohr</w:t>
            </w:r>
            <w:r w:rsidRPr="003F25A6">
              <w:rPr>
                <w:rFonts w:cs="Arial"/>
                <w:lang w:val="de-CH"/>
              </w:rPr>
              <w:t xml:space="preserve"> Ø</w:t>
            </w:r>
            <w:r w:rsidRPr="00B53FD0">
              <w:rPr>
                <w:lang w:val="de-CH"/>
              </w:rPr>
              <w:t xml:space="preserve"> 126 mm mit zusätzl. Zentrierring</w:t>
            </w:r>
          </w:p>
          <w:p w14:paraId="18A13B32" w14:textId="77777777" w:rsidR="006435CE" w:rsidRPr="00B53FD0" w:rsidRDefault="006435CE" w:rsidP="006435CE">
            <w:pPr>
              <w:pStyle w:val="Fliesstext"/>
              <w:framePr w:hSpace="0" w:wrap="auto" w:vAnchor="margin" w:xAlign="left" w:yAlign="inline"/>
              <w:suppressOverlap w:val="0"/>
              <w:rPr>
                <w:lang w:val="de-CH"/>
              </w:rPr>
            </w:pPr>
            <w:r w:rsidRPr="00B53FD0">
              <w:rPr>
                <w:lang w:val="de-CH"/>
              </w:rPr>
              <w:t>Stück für CALPEX Aussenrohr</w:t>
            </w:r>
            <w:r w:rsidRPr="003F25A6">
              <w:rPr>
                <w:rFonts w:cs="Arial"/>
                <w:lang w:val="de-CH"/>
              </w:rPr>
              <w:t xml:space="preserve"> Ø</w:t>
            </w:r>
            <w:r w:rsidRPr="00B53FD0">
              <w:rPr>
                <w:lang w:val="de-CH"/>
              </w:rPr>
              <w:t xml:space="preserve"> 142 mm </w:t>
            </w:r>
          </w:p>
          <w:p w14:paraId="7C68AA61"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Stück für CALPEX Aussenrohr</w:t>
            </w:r>
            <w:r w:rsidRPr="003F25A6">
              <w:rPr>
                <w:rFonts w:cs="Arial"/>
                <w:lang w:val="de-CH"/>
              </w:rPr>
              <w:t xml:space="preserve"> Ø</w:t>
            </w:r>
            <w:r w:rsidRPr="00584E2D">
              <w:rPr>
                <w:lang w:val="de-CH"/>
              </w:rPr>
              <w:t xml:space="preserve"> 162 mm mit zusätzl. Zentrierring</w:t>
            </w:r>
          </w:p>
          <w:p w14:paraId="50B1876D" w14:textId="77777777" w:rsidR="006435CE" w:rsidRPr="00584E2D" w:rsidRDefault="006435CE" w:rsidP="006435CE">
            <w:pPr>
              <w:pStyle w:val="berschrift"/>
              <w:framePr w:hSpace="0" w:wrap="auto" w:vAnchor="margin" w:xAlign="left" w:yAlign="inline"/>
              <w:suppressOverlap w:val="0"/>
            </w:pPr>
            <w:r w:rsidRPr="00584E2D">
              <w:t>Transport der CALPEX Ringe:</w:t>
            </w:r>
          </w:p>
          <w:p w14:paraId="45A5392A"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 max. Ringhöhe 2800 mm</w:t>
            </w:r>
          </w:p>
          <w:p w14:paraId="6E8ECE8E"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 max. Ringbreite 1200 mm</w:t>
            </w:r>
          </w:p>
          <w:p w14:paraId="779716AB"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 max. Ringlänge bis 1040 m je nach Dimension</w:t>
            </w:r>
          </w:p>
          <w:p w14:paraId="7A4D8C56"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 Ringgewicht 0,90–6,38 kg/m</w:t>
            </w:r>
          </w:p>
          <w:p w14:paraId="0C0DC6F1"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 Zubehör ist in Kartonagen verpackt</w:t>
            </w:r>
          </w:p>
          <w:p w14:paraId="0795BD3B" w14:textId="77777777" w:rsidR="006435CE" w:rsidRPr="00584E2D" w:rsidRDefault="006435CE" w:rsidP="006435CE">
            <w:pPr>
              <w:pStyle w:val="Bemerkung"/>
              <w:framePr w:hSpace="0" w:wrap="auto" w:vAnchor="margin" w:xAlign="left" w:yAlign="inline"/>
              <w:suppressOverlap w:val="0"/>
              <w:rPr>
                <w:lang w:val="de-CH"/>
              </w:rPr>
            </w:pPr>
            <w:r w:rsidRPr="00584E2D">
              <w:rPr>
                <w:lang w:val="de-CH"/>
              </w:rPr>
              <w:t>Wird zum Abladen der Ringe ein Gabelstapler verwendet, sollten die Dorne gepolstert sein, um örtliche Druckstellen zu vermeiden.</w:t>
            </w:r>
          </w:p>
          <w:p w14:paraId="16894452" w14:textId="77777777" w:rsidR="006435CE" w:rsidRPr="00584E2D" w:rsidRDefault="006435CE" w:rsidP="006435CE">
            <w:pPr>
              <w:pStyle w:val="berschrift"/>
              <w:framePr w:hSpace="0" w:wrap="auto" w:vAnchor="margin" w:xAlign="left" w:yAlign="inline"/>
              <w:suppressOverlap w:val="0"/>
            </w:pPr>
            <w:r w:rsidRPr="00584E2D">
              <w:t>Lagerung der CALPEX Ringe</w:t>
            </w:r>
          </w:p>
          <w:p w14:paraId="2B0EC6FF"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 Rohrsysteme vor Verlegung über 5 °C lagern</w:t>
            </w:r>
          </w:p>
          <w:p w14:paraId="70F4E9DE"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 Karton mit Zubehör trocken lagern</w:t>
            </w:r>
          </w:p>
          <w:p w14:paraId="7EBCE38E"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 Schutzkappen vor Verlegung nicht entfernen</w:t>
            </w:r>
          </w:p>
          <w:p w14:paraId="2F72ACCF" w14:textId="77777777" w:rsidR="006435CE" w:rsidRPr="00584E2D" w:rsidRDefault="006435CE" w:rsidP="006435CE">
            <w:pPr>
              <w:pStyle w:val="berschrift"/>
              <w:framePr w:hSpace="0" w:wrap="auto" w:vAnchor="margin" w:xAlign="left" w:yAlign="inline"/>
              <w:suppressOverlap w:val="0"/>
            </w:pPr>
            <w:r w:rsidRPr="00584E2D">
              <w:t>Verlegung der CALPEX Ringe</w:t>
            </w:r>
          </w:p>
          <w:p w14:paraId="5D5C3C2B"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lastRenderedPageBreak/>
              <w:t>Die Verlegung bzw. Montage hat gemäss der CALPEX -Montageanleitung zu erfolgen</w:t>
            </w:r>
          </w:p>
          <w:p w14:paraId="367D1596" w14:textId="77777777" w:rsidR="006435CE" w:rsidRPr="00584E2D" w:rsidRDefault="006435CE" w:rsidP="006435CE">
            <w:pPr>
              <w:pStyle w:val="Fliesstext"/>
              <w:framePr w:hSpace="0" w:wrap="auto" w:vAnchor="margin" w:xAlign="left" w:yAlign="inline"/>
              <w:suppressOverlap w:val="0"/>
              <w:rPr>
                <w:lang w:val="de-CH"/>
              </w:rPr>
            </w:pPr>
          </w:p>
          <w:p w14:paraId="77B1FEC5" w14:textId="5215FCB4" w:rsidR="006435CE" w:rsidRPr="00584E2D" w:rsidRDefault="006435CE" w:rsidP="006435CE">
            <w:pPr>
              <w:pStyle w:val="Fliesstext"/>
              <w:framePr w:hSpace="0" w:wrap="auto" w:vAnchor="margin" w:xAlign="left" w:yAlign="inline"/>
              <w:suppressOverlap w:val="0"/>
              <w:rPr>
                <w:lang w:val="de-CH"/>
              </w:rPr>
            </w:pPr>
            <w:r w:rsidRPr="00584E2D">
              <w:rPr>
                <w:lang w:val="de-CH"/>
              </w:rPr>
              <w:t>Rohrsystem nicht über Kanten ausrollen und die ausgerollte Leitung nicht über längere Distanzen auf dem Asphalt ziehen. Dadurch können Schäden am Polyethylenschutzmantel auftreten. Schadstellen am Mantel können mittels Schrumpfschlauch behoben werden.</w:t>
            </w:r>
            <w:r>
              <w:rPr>
                <w:lang w:val="de-CH"/>
              </w:rPr>
              <w:br/>
            </w:r>
          </w:p>
          <w:p w14:paraId="0287BF42" w14:textId="77777777" w:rsidR="006435CE" w:rsidRPr="00584E2D" w:rsidRDefault="006435CE" w:rsidP="006435CE">
            <w:pPr>
              <w:pStyle w:val="Fliesstext"/>
              <w:framePr w:hSpace="0" w:wrap="auto" w:vAnchor="margin" w:xAlign="left" w:yAlign="inline"/>
              <w:suppressOverlap w:val="0"/>
              <w:rPr>
                <w:lang w:val="de-CH"/>
              </w:rPr>
            </w:pPr>
            <w:r w:rsidRPr="00584E2D">
              <w:rPr>
                <w:lang w:val="de-CH"/>
              </w:rPr>
              <w:t>Bei Bedarf (z.B. tiefe Verlegetemperatur, große Rohrdurchmesser) können gebogene Leitungsenden mittels Richtschiene und Heissluftföhn geradegebogen werden.</w:t>
            </w:r>
          </w:p>
          <w:p w14:paraId="2CC10BD6" w14:textId="77777777" w:rsidR="006435CE" w:rsidRPr="00584E2D" w:rsidRDefault="006435CE" w:rsidP="006435CE">
            <w:pPr>
              <w:pStyle w:val="Bemerkung"/>
              <w:framePr w:hSpace="0" w:wrap="auto" w:vAnchor="margin" w:xAlign="left" w:yAlign="inline"/>
              <w:suppressOverlap w:val="0"/>
              <w:rPr>
                <w:lang w:val="de-CH"/>
              </w:rPr>
            </w:pPr>
            <w:r w:rsidRPr="00584E2D">
              <w:rPr>
                <w:lang w:val="de-CH"/>
              </w:rPr>
              <w:t>ACHTUNG!</w:t>
            </w:r>
          </w:p>
          <w:p w14:paraId="04EFE7D1" w14:textId="77777777" w:rsidR="006435CE" w:rsidRPr="00584E2D" w:rsidRDefault="006435CE" w:rsidP="006435CE">
            <w:pPr>
              <w:pStyle w:val="Bemerkung"/>
              <w:framePr w:hSpace="0" w:wrap="auto" w:vAnchor="margin" w:xAlign="left" w:yAlign="inline"/>
              <w:suppressOverlap w:val="0"/>
              <w:rPr>
                <w:lang w:val="de-CH"/>
              </w:rPr>
            </w:pPr>
            <w:r w:rsidRPr="00584E2D">
              <w:rPr>
                <w:lang w:val="de-CH"/>
              </w:rPr>
              <w:t>CALPEX-Ringe stehen unter Spannung, keinesfalls alle Fixierbänder miteinander aufschneiden.</w:t>
            </w:r>
          </w:p>
          <w:p w14:paraId="029CE398" w14:textId="77777777" w:rsidR="006435CE" w:rsidRDefault="006435CE" w:rsidP="006435CE">
            <w:pPr>
              <w:pStyle w:val="Bemerkung"/>
              <w:framePr w:hSpace="0" w:wrap="auto" w:vAnchor="margin" w:xAlign="left" w:yAlign="inline"/>
              <w:suppressOverlap w:val="0"/>
              <w:rPr>
                <w:lang w:val="de-CH"/>
              </w:rPr>
            </w:pPr>
            <w:r w:rsidRPr="00584E2D">
              <w:rPr>
                <w:lang w:val="de-CH"/>
              </w:rPr>
              <w:t>Unkontrolliertes Entspannen der Ringe ist GEFÄHRLICH (Federwirkung)!</w:t>
            </w:r>
          </w:p>
          <w:p w14:paraId="278F279F" w14:textId="77777777" w:rsidR="006435CE" w:rsidRPr="006435CE" w:rsidRDefault="006435CE" w:rsidP="006435CE"/>
          <w:p w14:paraId="688F39F2" w14:textId="77777777" w:rsidR="00B53FD0" w:rsidRPr="00584E2D" w:rsidRDefault="00B53FD0" w:rsidP="007B2E99">
            <w:pPr>
              <w:pStyle w:val="Fliesstext"/>
              <w:framePr w:hSpace="0" w:wrap="auto" w:vAnchor="margin" w:xAlign="left" w:yAlign="inline"/>
              <w:ind w:left="0"/>
              <w:suppressOverlap w:val="0"/>
              <w:rPr>
                <w:lang w:val="de-CH"/>
              </w:rPr>
            </w:pPr>
          </w:p>
          <w:p w14:paraId="12C912C0" w14:textId="3B5A4EAB" w:rsidR="00381C56" w:rsidRPr="00584E2D" w:rsidRDefault="00381C56" w:rsidP="00B53FD0">
            <w:pPr>
              <w:pStyle w:val="Fliesstext"/>
              <w:framePr w:hSpace="0" w:wrap="auto" w:vAnchor="margin" w:xAlign="left" w:yAlign="inline"/>
              <w:suppressOverlap w:val="0"/>
              <w:rPr>
                <w:sz w:val="24"/>
                <w:lang w:val="de-CH" w:bidi="x-none"/>
              </w:rPr>
            </w:pPr>
          </w:p>
        </w:tc>
        <w:tc>
          <w:tcPr>
            <w:tcW w:w="1134" w:type="dxa"/>
            <w:tcBorders>
              <w:top w:val="single" w:sz="4" w:space="0" w:color="auto"/>
              <w:left w:val="single" w:sz="4" w:space="0" w:color="auto"/>
              <w:bottom w:val="single" w:sz="4" w:space="0" w:color="auto"/>
              <w:right w:val="single" w:sz="4" w:space="0" w:color="auto"/>
            </w:tcBorders>
          </w:tcPr>
          <w:p w14:paraId="46E11C54" w14:textId="77777777" w:rsidR="00B1071F" w:rsidRPr="00584E2D" w:rsidRDefault="00B1071F" w:rsidP="00B53FD0">
            <w:pPr>
              <w:pStyle w:val="Fliesstext"/>
              <w:framePr w:hSpace="0" w:wrap="auto" w:vAnchor="margin" w:xAlign="left" w:yAlign="inline"/>
              <w:suppressOverlap w:val="0"/>
              <w:rPr>
                <w:sz w:val="24"/>
                <w:lang w:val="de-CH" w:bidi="x-none"/>
              </w:rPr>
            </w:pPr>
            <w:r w:rsidRPr="00584E2D">
              <w:rPr>
                <w:sz w:val="24"/>
                <w:lang w:val="de-CH" w:bidi="x-none"/>
              </w:rPr>
              <w:lastRenderedPageBreak/>
              <w:tab/>
            </w:r>
            <w:r w:rsidRPr="00584E2D">
              <w:rPr>
                <w:sz w:val="24"/>
                <w:lang w:val="de-CH" w:bidi="x-none"/>
              </w:rPr>
              <w:tab/>
            </w:r>
          </w:p>
        </w:tc>
        <w:tc>
          <w:tcPr>
            <w:tcW w:w="992" w:type="dxa"/>
            <w:tcBorders>
              <w:top w:val="single" w:sz="4" w:space="0" w:color="auto"/>
              <w:bottom w:val="single" w:sz="4" w:space="0" w:color="auto"/>
              <w:right w:val="single" w:sz="4" w:space="0" w:color="auto"/>
            </w:tcBorders>
          </w:tcPr>
          <w:p w14:paraId="45088E6B" w14:textId="77777777" w:rsidR="00B1071F" w:rsidRPr="00584E2D" w:rsidRDefault="00B1071F" w:rsidP="00B53FD0">
            <w:pPr>
              <w:pStyle w:val="Fliesstext"/>
              <w:framePr w:hSpace="0" w:wrap="auto" w:vAnchor="margin" w:xAlign="left" w:yAlign="inline"/>
              <w:suppressOverlap w:val="0"/>
              <w:rPr>
                <w:sz w:val="24"/>
                <w:lang w:val="de-CH" w:bidi="x-none"/>
              </w:rPr>
            </w:pPr>
          </w:p>
        </w:tc>
      </w:tr>
    </w:tbl>
    <w:p w14:paraId="7D23AFBA" w14:textId="77777777" w:rsidR="00B1071F" w:rsidRPr="00584E2D" w:rsidRDefault="00B1071F" w:rsidP="00B53FD0">
      <w:pPr>
        <w:pStyle w:val="Fliesstext"/>
        <w:framePr w:wrap="around"/>
        <w:rPr>
          <w:lang w:val="de-CH"/>
        </w:rPr>
      </w:pPr>
    </w:p>
    <w:p w14:paraId="4100F026" w14:textId="77777777" w:rsidR="00A104F1" w:rsidRPr="00584E2D" w:rsidRDefault="00A104F1" w:rsidP="00B53FD0">
      <w:pPr>
        <w:pStyle w:val="Fliesstext"/>
        <w:framePr w:wrap="around"/>
        <w:rPr>
          <w:lang w:val="de-CH"/>
        </w:rPr>
      </w:pPr>
    </w:p>
    <w:sectPr w:rsidR="00A104F1" w:rsidRPr="00584E2D" w:rsidSect="002043B3">
      <w:headerReference w:type="default" r:id="rId8"/>
      <w:type w:val="continuous"/>
      <w:pgSz w:w="11907" w:h="16840" w:code="9"/>
      <w:pgMar w:top="284" w:right="284" w:bottom="284" w:left="284" w:header="425"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B7127" w14:textId="77777777" w:rsidR="005C2151" w:rsidRDefault="005C2151">
      <w:r>
        <w:separator/>
      </w:r>
    </w:p>
  </w:endnote>
  <w:endnote w:type="continuationSeparator" w:id="0">
    <w:p w14:paraId="4794DC72" w14:textId="77777777" w:rsidR="005C2151" w:rsidRDefault="005C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96F66" w14:textId="77777777" w:rsidR="005C2151" w:rsidRDefault="005C2151">
      <w:r>
        <w:separator/>
      </w:r>
    </w:p>
  </w:footnote>
  <w:footnote w:type="continuationSeparator" w:id="0">
    <w:p w14:paraId="55EAFAFF" w14:textId="77777777" w:rsidR="005C2151" w:rsidRDefault="005C2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F7E5" w14:textId="293DD46D" w:rsidR="005C2151" w:rsidRDefault="005C2151">
    <w:pPr>
      <w:pStyle w:val="Text"/>
      <w:tabs>
        <w:tab w:val="left" w:pos="1560"/>
      </w:tabs>
      <w:spacing w:line="283" w:lineRule="atLeast"/>
      <w:rPr>
        <w:rFonts w:ascii="Frutiger 45 Light" w:hAnsi="Frutiger 45 Light"/>
      </w:rPr>
    </w:pPr>
    <w:r>
      <w:rPr>
        <w:rFonts w:ascii="Frutiger 45 Light" w:hAnsi="Frutiger 45 Light"/>
        <w:noProof/>
      </w:rPr>
      <mc:AlternateContent>
        <mc:Choice Requires="wps">
          <w:drawing>
            <wp:anchor distT="0" distB="0" distL="114300" distR="114300" simplePos="0" relativeHeight="251656704" behindDoc="0" locked="0" layoutInCell="0" allowOverlap="1" wp14:anchorId="38A2015D" wp14:editId="48C65930">
              <wp:simplePos x="0" y="0"/>
              <wp:positionH relativeFrom="column">
                <wp:posOffset>2038985</wp:posOffset>
              </wp:positionH>
              <wp:positionV relativeFrom="paragraph">
                <wp:posOffset>92075</wp:posOffset>
              </wp:positionV>
              <wp:extent cx="3190875" cy="913765"/>
              <wp:effectExtent l="0" t="0" r="28575" b="196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13765"/>
                      </a:xfrm>
                      <a:prstGeom prst="rect">
                        <a:avLst/>
                      </a:prstGeom>
                      <a:solidFill>
                        <a:srgbClr val="FFFFFF"/>
                      </a:solidFill>
                      <a:ln w="9525">
                        <a:solidFill>
                          <a:srgbClr val="000000"/>
                        </a:solidFill>
                        <a:miter lim="800000"/>
                        <a:headEnd/>
                        <a:tailEnd/>
                      </a:ln>
                    </wps:spPr>
                    <wps:txbx>
                      <w:txbxContent>
                        <w:p w14:paraId="0343ABFC" w14:textId="261CE340" w:rsidR="005C2151" w:rsidRPr="00EE026F" w:rsidRDefault="005C2151" w:rsidP="00616154">
                          <w:pPr>
                            <w:pStyle w:val="berschrift1"/>
                          </w:pPr>
                          <w:r w:rsidRPr="00EE026F">
                            <w:t>CALPEX PUR-KING</w:t>
                          </w:r>
                          <w:r>
                            <w:t xml:space="preserve"> /</w:t>
                          </w:r>
                          <w:r w:rsidR="00910981">
                            <w:t xml:space="preserve"> </w:t>
                          </w:r>
                          <w:r>
                            <w:t xml:space="preserve"> SANIPUR</w:t>
                          </w:r>
                          <w:r w:rsidRPr="00EE026F">
                            <w:br/>
                            <w:t>Nah- und Fernwärmeleitung</w:t>
                          </w:r>
                          <w:r w:rsidRPr="00EE026F">
                            <w:br/>
                            <w:t>Ausschreibungstext</w:t>
                          </w:r>
                          <w:r>
                            <w:t xml:space="preserve"> für Deutschland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2015D" id="_x0000_t202" coordsize="21600,21600" o:spt="202" path="m,l,21600r21600,l21600,xe">
              <v:stroke joinstyle="miter"/>
              <v:path gradientshapeok="t" o:connecttype="rect"/>
            </v:shapetype>
            <v:shape id="Text Box 1" o:spid="_x0000_s1026" type="#_x0000_t202" style="position:absolute;margin-left:160.55pt;margin-top:7.25pt;width:251.25pt;height:7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" o:allowincell="f">
              <v:textbox>
                <w:txbxContent>
                  <w:p w14:paraId="0343ABFC" w14:textId="261CE340" w:rsidR="005C2151" w:rsidRPr="00EE026F" w:rsidRDefault="005C2151" w:rsidP="00616154">
                    <w:pPr>
                      <w:pStyle w:val="berschrift1"/>
                    </w:pPr>
                    <w:r w:rsidRPr="00EE026F">
                      <w:t>CALPEX PUR-KING</w:t>
                    </w:r>
                    <w:r>
                      <w:t xml:space="preserve"> /</w:t>
                    </w:r>
                    <w:r w:rsidR="00910981">
                      <w:t xml:space="preserve"> </w:t>
                    </w:r>
                    <w:r>
                      <w:t xml:space="preserve"> SANIPUR</w:t>
                    </w:r>
                    <w:r w:rsidRPr="00EE026F">
                      <w:br/>
                      <w:t>Nah- und Fernwärmeleitung</w:t>
                    </w:r>
                    <w:r w:rsidRPr="00EE026F">
                      <w:br/>
                      <w:t>Ausschreibungstext</w:t>
                    </w:r>
                    <w:r>
                      <w:t xml:space="preserve"> für Deutschland</w:t>
                    </w:r>
                  </w:p>
                </w:txbxContent>
              </v:textbox>
            </v:shape>
          </w:pict>
        </mc:Fallback>
      </mc:AlternateContent>
    </w:r>
    <w:r>
      <w:rPr>
        <w:rFonts w:ascii="Frutiger 45 Light" w:hAnsi="Frutiger 45 Light"/>
        <w:noProof/>
      </w:rPr>
      <mc:AlternateContent>
        <mc:Choice Requires="wps">
          <w:drawing>
            <wp:anchor distT="0" distB="0" distL="114300" distR="114300" simplePos="0" relativeHeight="251658752" behindDoc="0" locked="0" layoutInCell="0" allowOverlap="1" wp14:anchorId="384DDFD6" wp14:editId="206FA00D">
              <wp:simplePos x="0" y="0"/>
              <wp:positionH relativeFrom="column">
                <wp:posOffset>5229859</wp:posOffset>
              </wp:positionH>
              <wp:positionV relativeFrom="paragraph">
                <wp:posOffset>92075</wp:posOffset>
              </wp:positionV>
              <wp:extent cx="1796415" cy="914400"/>
              <wp:effectExtent l="0" t="0" r="1333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914400"/>
                      </a:xfrm>
                      <a:prstGeom prst="rect">
                        <a:avLst/>
                      </a:prstGeom>
                      <a:solidFill>
                        <a:srgbClr val="FFFFFF"/>
                      </a:solidFill>
                      <a:ln w="9525">
                        <a:solidFill>
                          <a:srgbClr val="000000"/>
                        </a:solidFill>
                        <a:miter lim="800000"/>
                        <a:headEnd/>
                        <a:tailEnd/>
                      </a:ln>
                    </wps:spPr>
                    <wps:txbx>
                      <w:txbxContent>
                        <w:p w14:paraId="6DD703F7" w14:textId="77777777" w:rsidR="005C2151" w:rsidRPr="00DF19A3" w:rsidRDefault="005C2151" w:rsidP="00616154">
                          <w:pPr>
                            <w:pStyle w:val="berschrift1"/>
                          </w:pPr>
                          <w:r w:rsidRPr="00DF19A3">
                            <w:t>CPX</w:t>
                          </w:r>
                        </w:p>
                        <w:p w14:paraId="694AA759" w14:textId="1ED672FC" w:rsidR="005C2151" w:rsidRDefault="005C2151" w:rsidP="00EE026F">
                          <w:pPr>
                            <w:jc w:val="center"/>
                            <w:rPr>
                              <w:rStyle w:val="Seitenzahl"/>
                              <w:rFonts w:cs="Arial"/>
                            </w:rPr>
                          </w:pPr>
                          <w:r w:rsidRPr="003B081D">
                            <w:rPr>
                              <w:rStyle w:val="Seitenzahl"/>
                              <w:rFonts w:cs="Arial"/>
                            </w:rPr>
                            <w:fldChar w:fldCharType="begin"/>
                          </w:r>
                          <w:r w:rsidRPr="003B081D">
                            <w:rPr>
                              <w:rStyle w:val="Seitenzahl"/>
                              <w:rFonts w:cs="Arial"/>
                            </w:rPr>
                            <w:instrText xml:space="preserve"> PAGE </w:instrText>
                          </w:r>
                          <w:r w:rsidRPr="003B081D">
                            <w:rPr>
                              <w:rStyle w:val="Seitenzahl"/>
                              <w:rFonts w:cs="Arial"/>
                            </w:rPr>
                            <w:fldChar w:fldCharType="separate"/>
                          </w:r>
                          <w:r>
                            <w:rPr>
                              <w:rStyle w:val="Seitenzahl"/>
                              <w:rFonts w:cs="Arial"/>
                              <w:noProof/>
                            </w:rPr>
                            <w:t>6</w:t>
                          </w:r>
                          <w:r w:rsidRPr="003B081D">
                            <w:rPr>
                              <w:rStyle w:val="Seitenzahl"/>
                              <w:rFonts w:cs="Arial"/>
                            </w:rPr>
                            <w:fldChar w:fldCharType="end"/>
                          </w:r>
                          <w:r>
                            <w:rPr>
                              <w:rStyle w:val="Seitenzahl"/>
                              <w:rFonts w:cs="Arial"/>
                            </w:rPr>
                            <w:t xml:space="preserve"> von 41</w:t>
                          </w:r>
                        </w:p>
                        <w:p w14:paraId="2151AF16" w14:textId="613391B1" w:rsidR="005C2151" w:rsidRPr="003B081D" w:rsidRDefault="005C2151" w:rsidP="00EE026F">
                          <w:pPr>
                            <w:jc w:val="center"/>
                            <w:rPr>
                              <w:rFonts w:cs="Arial"/>
                            </w:rPr>
                          </w:pPr>
                          <w:r w:rsidRPr="003B081D">
                            <w:rPr>
                              <w:rFonts w:cs="Arial"/>
                              <w:vanish/>
                            </w:rPr>
                            <w:cr/>
                          </w:r>
                          <w:r>
                            <w:rPr>
                              <w:rFonts w:cs="Arial"/>
                            </w:rPr>
                            <w:t>26.07.2021</w:t>
                          </w:r>
                        </w:p>
                        <w:p w14:paraId="52ACE11E" w14:textId="77777777" w:rsidR="005C2151" w:rsidRDefault="005C2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DDFD6" id="Text Box 4" o:spid="_x0000_s1027" type="#_x0000_t202" style="position:absolute;margin-left:411.8pt;margin-top:7.25pt;width:141.4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" o:allowincell="f">
              <v:textbox>
                <w:txbxContent>
                  <w:p w14:paraId="6DD703F7" w14:textId="77777777" w:rsidR="005C2151" w:rsidRPr="00DF19A3" w:rsidRDefault="005C2151" w:rsidP="00616154">
                    <w:pPr>
                      <w:pStyle w:val="berschrift1"/>
                    </w:pPr>
                    <w:r w:rsidRPr="00DF19A3">
                      <w:t>CPX</w:t>
                    </w:r>
                  </w:p>
                  <w:p w14:paraId="694AA759" w14:textId="1ED672FC" w:rsidR="005C2151" w:rsidRDefault="005C2151" w:rsidP="00EE026F">
                    <w:pPr>
                      <w:jc w:val="center"/>
                      <w:rPr>
                        <w:rStyle w:val="Seitenzahl"/>
                        <w:rFonts w:cs="Arial"/>
                      </w:rPr>
                    </w:pPr>
                    <w:r w:rsidRPr="003B081D">
                      <w:rPr>
                        <w:rStyle w:val="Seitenzahl"/>
                        <w:rFonts w:cs="Arial"/>
                      </w:rPr>
                      <w:fldChar w:fldCharType="begin"/>
                    </w:r>
                    <w:r w:rsidRPr="003B081D">
                      <w:rPr>
                        <w:rStyle w:val="Seitenzahl"/>
                        <w:rFonts w:cs="Arial"/>
                      </w:rPr>
                      <w:instrText xml:space="preserve"> PAGE </w:instrText>
                    </w:r>
                    <w:r w:rsidRPr="003B081D">
                      <w:rPr>
                        <w:rStyle w:val="Seitenzahl"/>
                        <w:rFonts w:cs="Arial"/>
                      </w:rPr>
                      <w:fldChar w:fldCharType="separate"/>
                    </w:r>
                    <w:r>
                      <w:rPr>
                        <w:rStyle w:val="Seitenzahl"/>
                        <w:rFonts w:cs="Arial"/>
                        <w:noProof/>
                      </w:rPr>
                      <w:t>6</w:t>
                    </w:r>
                    <w:r w:rsidRPr="003B081D">
                      <w:rPr>
                        <w:rStyle w:val="Seitenzahl"/>
                        <w:rFonts w:cs="Arial"/>
                      </w:rPr>
                      <w:fldChar w:fldCharType="end"/>
                    </w:r>
                    <w:r>
                      <w:rPr>
                        <w:rStyle w:val="Seitenzahl"/>
                        <w:rFonts w:cs="Arial"/>
                      </w:rPr>
                      <w:t xml:space="preserve"> von 41</w:t>
                    </w:r>
                  </w:p>
                  <w:p w14:paraId="2151AF16" w14:textId="613391B1" w:rsidR="005C2151" w:rsidRPr="003B081D" w:rsidRDefault="005C2151" w:rsidP="00EE026F">
                    <w:pPr>
                      <w:jc w:val="center"/>
                      <w:rPr>
                        <w:rFonts w:cs="Arial"/>
                      </w:rPr>
                    </w:pPr>
                    <w:r w:rsidRPr="003B081D">
                      <w:rPr>
                        <w:rFonts w:cs="Arial"/>
                        <w:vanish/>
                      </w:rPr>
                      <w:cr/>
                    </w:r>
                    <w:r>
                      <w:rPr>
                        <w:rFonts w:cs="Arial"/>
                      </w:rPr>
                      <w:t>26.07.2021</w:t>
                    </w:r>
                  </w:p>
                  <w:p w14:paraId="52ACE11E" w14:textId="77777777" w:rsidR="005C2151" w:rsidRDefault="005C2151"/>
                </w:txbxContent>
              </v:textbox>
            </v:shape>
          </w:pict>
        </mc:Fallback>
      </mc:AlternateContent>
    </w:r>
    <w:r>
      <w:rPr>
        <w:rFonts w:ascii="Frutiger 45 Light" w:hAnsi="Frutiger 45 Light"/>
        <w:noProof/>
      </w:rPr>
      <mc:AlternateContent>
        <mc:Choice Requires="wps">
          <w:drawing>
            <wp:anchor distT="0" distB="0" distL="114300" distR="114300" simplePos="0" relativeHeight="251657728" behindDoc="0" locked="0" layoutInCell="0" allowOverlap="1" wp14:anchorId="3C63D3CB" wp14:editId="5CC0DC79">
              <wp:simplePos x="0" y="0"/>
              <wp:positionH relativeFrom="column">
                <wp:posOffset>182880</wp:posOffset>
              </wp:positionH>
              <wp:positionV relativeFrom="paragraph">
                <wp:posOffset>95250</wp:posOffset>
              </wp:positionV>
              <wp:extent cx="1859915" cy="9137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913765"/>
                      </a:xfrm>
                      <a:prstGeom prst="rect">
                        <a:avLst/>
                      </a:prstGeom>
                      <a:solidFill>
                        <a:srgbClr val="FFFFFF"/>
                      </a:solidFill>
                      <a:ln w="9525">
                        <a:solidFill>
                          <a:srgbClr val="000000"/>
                        </a:solidFill>
                        <a:miter lim="800000"/>
                        <a:headEnd/>
                        <a:tailEnd/>
                      </a:ln>
                    </wps:spPr>
                    <wps:txbx>
                      <w:txbxContent>
                        <w:p w14:paraId="26B409ED" w14:textId="59F31F09" w:rsidR="005C2151" w:rsidRDefault="005C2151">
                          <w:pPr>
                            <w:jc w:val="center"/>
                          </w:pPr>
                          <w:r>
                            <w:rPr>
                              <w:noProof/>
                            </w:rPr>
                            <w:drawing>
                              <wp:inline distT="0" distB="0" distL="0" distR="0" wp14:anchorId="5EFA882A" wp14:editId="4544D961">
                                <wp:extent cx="1668145" cy="784762"/>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145" cy="784762"/>
                                        </a:xfrm>
                                        <a:prstGeom prst="rect">
                                          <a:avLst/>
                                        </a:prstGeom>
                                        <a:noFill/>
                                        <a:ln>
                                          <a:noFill/>
                                        </a:ln>
                                      </pic:spPr>
                                    </pic:pic>
                                  </a:graphicData>
                                </a:graphic>
                              </wp:inline>
                            </w:drawing>
                          </w:r>
                        </w:p>
                        <w:p w14:paraId="63ED8856" w14:textId="77777777" w:rsidR="005C2151" w:rsidRDefault="005C21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3D3CB" id="Text Box 3" o:spid="_x0000_s1028" type="#_x0000_t202" style="position:absolute;margin-left:14.4pt;margin-top:7.5pt;width:146.45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" o:allowincell="f">
              <v:textbox>
                <w:txbxContent>
                  <w:p w14:paraId="26B409ED" w14:textId="59F31F09" w:rsidR="005C2151" w:rsidRDefault="005C2151">
                    <w:pPr>
                      <w:jc w:val="center"/>
                    </w:pPr>
                    <w:r>
                      <w:rPr>
                        <w:noProof/>
                      </w:rPr>
                      <w:drawing>
                        <wp:inline distT="0" distB="0" distL="0" distR="0" wp14:anchorId="5EFA882A" wp14:editId="4544D961">
                          <wp:extent cx="1668145" cy="784762"/>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145" cy="784762"/>
                                  </a:xfrm>
                                  <a:prstGeom prst="rect">
                                    <a:avLst/>
                                  </a:prstGeom>
                                  <a:noFill/>
                                  <a:ln>
                                    <a:noFill/>
                                  </a:ln>
                                </pic:spPr>
                              </pic:pic>
                            </a:graphicData>
                          </a:graphic>
                        </wp:inline>
                      </w:drawing>
                    </w:r>
                  </w:p>
                  <w:p w14:paraId="63ED8856" w14:textId="77777777" w:rsidR="005C2151" w:rsidRDefault="005C2151">
                    <w:pPr>
                      <w:jc w:val="center"/>
                    </w:pPr>
                  </w:p>
                </w:txbxContent>
              </v:textbox>
            </v:shape>
          </w:pict>
        </mc:Fallback>
      </mc:AlternateContent>
    </w:r>
  </w:p>
  <w:p w14:paraId="3BC9C98F" w14:textId="77777777" w:rsidR="005C2151" w:rsidRDefault="005C2151">
    <w:pPr>
      <w:pStyle w:val="Text"/>
      <w:tabs>
        <w:tab w:val="left" w:pos="1560"/>
      </w:tabs>
      <w:spacing w:line="283" w:lineRule="atLeast"/>
      <w:rPr>
        <w:rFonts w:ascii="Frutiger 45 Light" w:hAnsi="Frutiger 45 Light"/>
      </w:rPr>
    </w:pPr>
  </w:p>
  <w:p w14:paraId="474643B9" w14:textId="77777777" w:rsidR="005C2151" w:rsidRDefault="005C2151">
    <w:pPr>
      <w:pStyle w:val="Text"/>
      <w:tabs>
        <w:tab w:val="left" w:pos="1560"/>
      </w:tabs>
      <w:spacing w:line="283" w:lineRule="atLeast"/>
      <w:rPr>
        <w:rFonts w:ascii="Frutiger 45 Light" w:hAnsi="Frutiger 45 Light"/>
      </w:rPr>
    </w:pPr>
  </w:p>
  <w:p w14:paraId="6DA0E2B3" w14:textId="77777777" w:rsidR="005C2151" w:rsidRDefault="005C2151">
    <w:pPr>
      <w:pStyle w:val="Text"/>
      <w:tabs>
        <w:tab w:val="left" w:pos="1560"/>
      </w:tabs>
      <w:spacing w:line="283" w:lineRule="atLeast"/>
      <w:rPr>
        <w:rFonts w:ascii="Frutiger 45 Light" w:hAnsi="Frutiger 45 Light"/>
      </w:rPr>
    </w:pPr>
  </w:p>
  <w:p w14:paraId="5025ECB4" w14:textId="77777777" w:rsidR="005C2151" w:rsidRDefault="005C2151">
    <w:pPr>
      <w:pStyle w:val="Text"/>
      <w:tabs>
        <w:tab w:val="left" w:pos="1560"/>
      </w:tabs>
      <w:spacing w:line="283" w:lineRule="atLeast"/>
      <w:rPr>
        <w:rFonts w:ascii="Frutiger 45 Light" w:hAnsi="Frutiger 45 Light"/>
      </w:rPr>
    </w:pPr>
  </w:p>
  <w:p w14:paraId="59F6A302" w14:textId="77777777" w:rsidR="005C2151" w:rsidRDefault="005C2151">
    <w:pPr>
      <w:pStyle w:val="Text"/>
      <w:tabs>
        <w:tab w:val="left" w:pos="1560"/>
      </w:tabs>
      <w:spacing w:line="283" w:lineRule="atLeast"/>
      <w:rPr>
        <w:rFonts w:ascii="Frutiger 45 Light" w:hAnsi="Frutiger 45 Light"/>
      </w:rPr>
    </w:pPr>
  </w:p>
  <w:p w14:paraId="65D879F6" w14:textId="77777777" w:rsidR="005C2151" w:rsidRDefault="005C2151" w:rsidP="00B1071F">
    <w:pPr>
      <w:pStyle w:val="Text"/>
      <w:tabs>
        <w:tab w:val="left" w:pos="1560"/>
      </w:tabs>
      <w:ind w:left="340"/>
      <w:rPr>
        <w:rFonts w:ascii="Arial" w:hAnsi="Arial"/>
      </w:rPr>
    </w:pPr>
  </w:p>
  <w:p w14:paraId="3CCBC455" w14:textId="77777777" w:rsidR="005C2151" w:rsidRDefault="005C2151" w:rsidP="00B1071F">
    <w:pPr>
      <w:pStyle w:val="Text"/>
      <w:tabs>
        <w:tab w:val="left" w:pos="2127"/>
      </w:tabs>
      <w:spacing w:before="120"/>
      <w:ind w:left="340"/>
      <w:rPr>
        <w:rFonts w:ascii="Arial" w:hAnsi="Arial"/>
      </w:rPr>
    </w:pPr>
    <w:r>
      <w:rPr>
        <w:rFonts w:ascii="Arial" w:hAnsi="Arial"/>
      </w:rPr>
      <w:t>Bauvorhaben:</w:t>
    </w:r>
    <w:r>
      <w:rPr>
        <w:rFonts w:ascii="Arial" w:hAnsi="Arial"/>
      </w:rPr>
      <w:tab/>
      <w:t>______________________________________________</w:t>
    </w:r>
  </w:p>
  <w:p w14:paraId="7037D548" w14:textId="77777777" w:rsidR="005C2151" w:rsidRDefault="005C2151" w:rsidP="00B1071F">
    <w:pPr>
      <w:pStyle w:val="Text"/>
      <w:tabs>
        <w:tab w:val="left" w:pos="2127"/>
      </w:tabs>
      <w:spacing w:before="120"/>
      <w:ind w:left="340"/>
      <w:rPr>
        <w:rFonts w:ascii="Arial" w:hAnsi="Arial"/>
      </w:rPr>
    </w:pPr>
    <w:r>
      <w:rPr>
        <w:rFonts w:ascii="Arial" w:hAnsi="Arial"/>
      </w:rPr>
      <w:t>Betriebsdaten:</w:t>
    </w:r>
    <w:r>
      <w:rPr>
        <w:rFonts w:ascii="Arial" w:hAnsi="Arial"/>
      </w:rPr>
      <w:tab/>
      <w:t>Temperatur: _______________ °C, Druck: _______________bar, Medium: _______________</w:t>
    </w:r>
  </w:p>
  <w:p w14:paraId="28FE1448" w14:textId="77777777" w:rsidR="005C2151" w:rsidRDefault="005C2151" w:rsidP="00B1071F">
    <w:pPr>
      <w:pStyle w:val="Text"/>
      <w:tabs>
        <w:tab w:val="left" w:pos="1560"/>
      </w:tabs>
      <w:ind w:left="340"/>
      <w:rPr>
        <w:rFonts w:ascii="Arial" w:hAnsi="Arial"/>
      </w:rPr>
    </w:pP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931"/>
      <w:gridCol w:w="1134"/>
      <w:gridCol w:w="992"/>
    </w:tblGrid>
    <w:tr w:rsidR="005C2151" w14:paraId="2CB1895A" w14:textId="77777777" w:rsidTr="00D436D3">
      <w:tc>
        <w:tcPr>
          <w:tcW w:w="709" w:type="dxa"/>
          <w:tcBorders>
            <w:top w:val="single" w:sz="4" w:space="0" w:color="auto"/>
            <w:left w:val="single" w:sz="4" w:space="0" w:color="auto"/>
            <w:bottom w:val="single" w:sz="4" w:space="0" w:color="auto"/>
            <w:right w:val="single" w:sz="4" w:space="0" w:color="auto"/>
          </w:tcBorders>
        </w:tcPr>
        <w:p w14:paraId="533AA55A" w14:textId="77777777" w:rsidR="005C2151" w:rsidRPr="0074112C" w:rsidRDefault="005C2151" w:rsidP="00A35BBD">
          <w:pPr>
            <w:pStyle w:val="TabellenText"/>
            <w:spacing w:before="120"/>
            <w:ind w:left="113"/>
            <w:jc w:val="center"/>
            <w:rPr>
              <w:rFonts w:ascii="Arial" w:hAnsi="Arial"/>
              <w:lang w:bidi="x-none"/>
            </w:rPr>
          </w:pPr>
          <w:r w:rsidRPr="0074112C">
            <w:rPr>
              <w:rFonts w:ascii="Arial" w:hAnsi="Arial"/>
              <w:lang w:bidi="x-none"/>
            </w:rPr>
            <w:t>Pos.</w:t>
          </w:r>
        </w:p>
      </w:tc>
      <w:tc>
        <w:tcPr>
          <w:tcW w:w="992" w:type="dxa"/>
          <w:tcBorders>
            <w:top w:val="single" w:sz="6" w:space="0" w:color="auto"/>
            <w:left w:val="nil"/>
            <w:bottom w:val="single" w:sz="6" w:space="0" w:color="auto"/>
            <w:right w:val="single" w:sz="6" w:space="0" w:color="auto"/>
          </w:tcBorders>
        </w:tcPr>
        <w:p w14:paraId="0BE64211" w14:textId="77777777" w:rsidR="005C2151" w:rsidRPr="0074112C" w:rsidRDefault="005C2151" w:rsidP="00A35BBD">
          <w:pPr>
            <w:pStyle w:val="TabellenText"/>
            <w:spacing w:before="120"/>
            <w:ind w:left="113"/>
            <w:jc w:val="center"/>
            <w:rPr>
              <w:rFonts w:ascii="Arial" w:hAnsi="Arial"/>
              <w:lang w:bidi="x-none"/>
            </w:rPr>
          </w:pPr>
          <w:r w:rsidRPr="0074112C">
            <w:rPr>
              <w:rFonts w:ascii="Arial" w:hAnsi="Arial"/>
              <w:lang w:bidi="x-none"/>
            </w:rPr>
            <w:t>Menge</w:t>
          </w:r>
        </w:p>
      </w:tc>
      <w:tc>
        <w:tcPr>
          <w:tcW w:w="6931" w:type="dxa"/>
          <w:tcBorders>
            <w:top w:val="single" w:sz="6" w:space="0" w:color="auto"/>
            <w:bottom w:val="single" w:sz="6" w:space="0" w:color="auto"/>
          </w:tcBorders>
        </w:tcPr>
        <w:p w14:paraId="1B814DE2" w14:textId="77777777" w:rsidR="005C2151" w:rsidRPr="0074112C" w:rsidRDefault="005C2151" w:rsidP="00A35BBD">
          <w:pPr>
            <w:pStyle w:val="TabellenText"/>
            <w:spacing w:before="120"/>
            <w:ind w:left="113"/>
            <w:jc w:val="center"/>
            <w:rPr>
              <w:rFonts w:ascii="Arial" w:hAnsi="Arial"/>
              <w:lang w:bidi="x-none"/>
            </w:rPr>
          </w:pPr>
          <w:r w:rsidRPr="0074112C">
            <w:rPr>
              <w:rFonts w:ascii="Arial" w:hAnsi="Arial"/>
              <w:lang w:bidi="x-none"/>
            </w:rPr>
            <w:t>Bezeichnung</w:t>
          </w:r>
        </w:p>
      </w:tc>
      <w:tc>
        <w:tcPr>
          <w:tcW w:w="1134" w:type="dxa"/>
          <w:tcBorders>
            <w:top w:val="single" w:sz="4" w:space="0" w:color="auto"/>
            <w:left w:val="single" w:sz="4" w:space="0" w:color="auto"/>
            <w:bottom w:val="single" w:sz="4" w:space="0" w:color="auto"/>
            <w:right w:val="single" w:sz="4" w:space="0" w:color="auto"/>
          </w:tcBorders>
        </w:tcPr>
        <w:p w14:paraId="4A95AA6C" w14:textId="77777777" w:rsidR="005C2151" w:rsidRPr="0074112C" w:rsidRDefault="005C2151" w:rsidP="00A35BBD">
          <w:pPr>
            <w:pStyle w:val="TabellenText"/>
            <w:ind w:left="113" w:hanging="212"/>
            <w:jc w:val="center"/>
            <w:rPr>
              <w:rFonts w:ascii="Arial" w:hAnsi="Arial"/>
              <w:lang w:bidi="x-none"/>
            </w:rPr>
          </w:pPr>
          <w:r w:rsidRPr="0074112C">
            <w:rPr>
              <w:rFonts w:ascii="Arial" w:hAnsi="Arial"/>
              <w:lang w:bidi="x-none"/>
            </w:rPr>
            <w:t>E-Preis</w:t>
          </w:r>
        </w:p>
        <w:p w14:paraId="6AB7CA79" w14:textId="6A6CE9A3" w:rsidR="005C2151" w:rsidRPr="0074112C" w:rsidRDefault="005C2151" w:rsidP="00A35BBD">
          <w:pPr>
            <w:pStyle w:val="TabellenText"/>
            <w:ind w:left="113" w:hanging="212"/>
            <w:jc w:val="center"/>
            <w:rPr>
              <w:rFonts w:ascii="Arial" w:hAnsi="Arial"/>
              <w:lang w:bidi="x-none"/>
            </w:rPr>
          </w:pPr>
          <w:r>
            <w:rPr>
              <w:rFonts w:ascii="Arial" w:hAnsi="Arial"/>
              <w:lang w:bidi="x-none"/>
            </w:rPr>
            <w:t xml:space="preserve">€ </w:t>
          </w:r>
        </w:p>
      </w:tc>
      <w:tc>
        <w:tcPr>
          <w:tcW w:w="992" w:type="dxa"/>
          <w:tcBorders>
            <w:top w:val="single" w:sz="4" w:space="0" w:color="auto"/>
            <w:bottom w:val="single" w:sz="4" w:space="0" w:color="auto"/>
            <w:right w:val="single" w:sz="4" w:space="0" w:color="auto"/>
          </w:tcBorders>
        </w:tcPr>
        <w:p w14:paraId="5421C9BF" w14:textId="036B9057" w:rsidR="005C2151" w:rsidRDefault="005C2151" w:rsidP="00D436D3">
          <w:pPr>
            <w:pStyle w:val="TabellenText"/>
            <w:ind w:left="113"/>
            <w:jc w:val="center"/>
            <w:rPr>
              <w:rFonts w:ascii="Arial" w:hAnsi="Arial"/>
              <w:lang w:bidi="x-none"/>
            </w:rPr>
          </w:pPr>
          <w:r>
            <w:rPr>
              <w:rFonts w:ascii="Arial" w:hAnsi="Arial"/>
              <w:lang w:bidi="x-none"/>
            </w:rPr>
            <w:t>Gesamt</w:t>
          </w:r>
        </w:p>
        <w:p w14:paraId="4109B6AB" w14:textId="4E114EE3" w:rsidR="005C2151" w:rsidRPr="0074112C" w:rsidRDefault="005C2151" w:rsidP="00D436D3">
          <w:pPr>
            <w:pStyle w:val="TabellenText"/>
            <w:ind w:left="113"/>
            <w:jc w:val="center"/>
            <w:rPr>
              <w:rFonts w:ascii="Arial" w:hAnsi="Arial"/>
              <w:lang w:bidi="x-none"/>
            </w:rPr>
          </w:pPr>
          <w:r>
            <w:rPr>
              <w:rFonts w:ascii="Arial" w:hAnsi="Arial"/>
              <w:lang w:bidi="x-none"/>
            </w:rPr>
            <w:t>€</w:t>
          </w:r>
        </w:p>
      </w:tc>
    </w:tr>
  </w:tbl>
  <w:p w14:paraId="158CBCFB" w14:textId="77777777" w:rsidR="005C2151" w:rsidRDefault="005C2151" w:rsidP="00B1071F">
    <w:pPr>
      <w:pStyle w:val="Text"/>
      <w:tabs>
        <w:tab w:val="left" w:pos="1560"/>
      </w:tabs>
      <w:ind w:left="34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81084CA"/>
    <w:lvl w:ilvl="0">
      <w:start w:val="1"/>
      <w:numFmt w:val="decimal"/>
      <w:pStyle w:val="Listennummer3"/>
      <w:lvlText w:val="%1."/>
      <w:lvlJc w:val="left"/>
      <w:pPr>
        <w:tabs>
          <w:tab w:val="num" w:pos="926"/>
        </w:tabs>
        <w:ind w:left="926" w:hanging="360"/>
      </w:pPr>
    </w:lvl>
  </w:abstractNum>
  <w:abstractNum w:abstractNumId="1" w15:restartNumberingAfterBreak="0">
    <w:nsid w:val="FFFFFF7F"/>
    <w:multiLevelType w:val="singleLevel"/>
    <w:tmpl w:val="9F0AF0F2"/>
    <w:lvl w:ilvl="0">
      <w:start w:val="1"/>
      <w:numFmt w:val="decimal"/>
      <w:pStyle w:val="Listennummer2"/>
      <w:lvlText w:val="%1."/>
      <w:lvlJc w:val="left"/>
      <w:pPr>
        <w:tabs>
          <w:tab w:val="num" w:pos="851"/>
        </w:tabs>
        <w:ind w:left="851" w:hanging="284"/>
      </w:pPr>
      <w:rPr>
        <w:rFonts w:ascii="Arial" w:hAnsi="Arial" w:hint="default"/>
      </w:rPr>
    </w:lvl>
  </w:abstractNum>
  <w:abstractNum w:abstractNumId="2" w15:restartNumberingAfterBreak="0">
    <w:nsid w:val="FFFFFF83"/>
    <w:multiLevelType w:val="singleLevel"/>
    <w:tmpl w:val="DA70818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10407"/>
    <w:lvl w:ilvl="0">
      <w:start w:val="1"/>
      <w:numFmt w:val="bullet"/>
      <w:pStyle w:val="Liste2"/>
      <w:lvlText w:val=""/>
      <w:lvlJc w:val="left"/>
      <w:pPr>
        <w:tabs>
          <w:tab w:val="num" w:pos="360"/>
        </w:tabs>
        <w:ind w:left="360" w:hanging="360"/>
      </w:pPr>
      <w:rPr>
        <w:rFonts w:ascii="Symbol" w:hAnsi="Symbol" w:hint="default"/>
      </w:rPr>
    </w:lvl>
  </w:abstractNum>
  <w:abstractNum w:abstractNumId="6" w15:restartNumberingAfterBreak="0">
    <w:nsid w:val="00000003"/>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5"/>
    <w:multiLevelType w:val="multilevel"/>
    <w:tmpl w:val="00000000"/>
    <w:lvl w:ilvl="0">
      <w:start w:val="1"/>
      <w:numFmt w:val="ordinal"/>
      <w:pStyle w:val="Kapitel"/>
      <w:lvlText w:val="%1"/>
      <w:lvlJc w:val="left"/>
      <w:pPr>
        <w:tabs>
          <w:tab w:val="num" w:pos="720"/>
        </w:tabs>
        <w:ind w:left="357" w:hanging="357"/>
      </w:pPr>
    </w:lvl>
    <w:lvl w:ilvl="1">
      <w:start w:val="2"/>
      <w:numFmt w:val="decimal"/>
      <w:pStyle w:val="Unterkapitel"/>
      <w:lvlText w:val="%1%2"/>
      <w:lvlJc w:val="left"/>
      <w:pPr>
        <w:tabs>
          <w:tab w:val="num" w:pos="567"/>
        </w:tabs>
        <w:ind w:left="567" w:hanging="567"/>
      </w:pPr>
    </w:lvl>
    <w:lvl w:ilvl="2">
      <w:numFmt w:val="bullet"/>
      <w:lvlText w:val=""/>
      <w:lvlJc w:val="left"/>
      <w:pPr>
        <w:tabs>
          <w:tab w:val="num" w:pos="587"/>
        </w:tabs>
        <w:ind w:left="567" w:hanging="340"/>
      </w:pPr>
      <w:rPr>
        <w:rFonts w:ascii="Symbol" w:hAnsi="Symbol" w:hint="default"/>
      </w:rPr>
    </w:lvl>
    <w:lvl w:ilvl="3">
      <w:numFmt w:val="none"/>
      <w:lvlRestart w:val="0"/>
      <w:lvlText w:val=""/>
      <w:lvlJc w:val="left"/>
      <w:pPr>
        <w:tabs>
          <w:tab w:val="num" w:pos="567"/>
        </w:tabs>
        <w:ind w:left="567" w:hanging="567"/>
      </w:pPr>
    </w:lvl>
    <w:lvl w:ilvl="4">
      <w:start w:val="1"/>
      <w:numFmt w:val="lowerLetter"/>
      <w:lvlText w:val="(%5)"/>
      <w:lvlJc w:val="left"/>
      <w:pPr>
        <w:tabs>
          <w:tab w:val="num" w:pos="717"/>
        </w:tabs>
        <w:ind w:left="567" w:hanging="210"/>
      </w:pPr>
    </w:lvl>
    <w:lvl w:ilvl="5">
      <w:start w:val="1"/>
      <w:numFmt w:val="lowerRoman"/>
      <w:lvlText w:val="(%6)"/>
      <w:lvlJc w:val="left"/>
      <w:pPr>
        <w:tabs>
          <w:tab w:val="num" w:pos="1077"/>
        </w:tabs>
        <w:ind w:left="567" w:hanging="210"/>
      </w:pPr>
    </w:lvl>
    <w:lvl w:ilvl="6">
      <w:numFmt w:val="decimal"/>
      <w:lvlRestart w:val="0"/>
      <w:lvlText w:val="%7."/>
      <w:lvlJc w:val="left"/>
      <w:pPr>
        <w:tabs>
          <w:tab w:val="num" w:pos="717"/>
        </w:tabs>
        <w:ind w:left="567" w:hanging="210"/>
      </w:pPr>
      <w:rPr>
        <w:rFonts w:ascii="Arial" w:hAnsi="Arial" w:hint="default"/>
        <w:b w:val="0"/>
        <w:i w:val="0"/>
        <w:sz w:val="20"/>
      </w:rPr>
    </w:lvl>
    <w:lvl w:ilvl="7">
      <w:start w:val="1"/>
      <w:numFmt w:val="lowerLetter"/>
      <w:lvlText w:val="%8."/>
      <w:lvlJc w:val="left"/>
      <w:pPr>
        <w:tabs>
          <w:tab w:val="num" w:pos="717"/>
        </w:tabs>
        <w:ind w:left="567" w:hanging="210"/>
      </w:pPr>
    </w:lvl>
    <w:lvl w:ilvl="8">
      <w:start w:val="1"/>
      <w:numFmt w:val="lowerRoman"/>
      <w:lvlText w:val="%9"/>
      <w:lvlJc w:val="left"/>
      <w:pPr>
        <w:tabs>
          <w:tab w:val="num" w:pos="1077"/>
        </w:tabs>
        <w:ind w:left="567" w:hanging="210"/>
      </w:pPr>
      <w:rPr>
        <w:rFonts w:hint="default"/>
      </w:rPr>
    </w:lvl>
  </w:abstractNum>
  <w:abstractNum w:abstractNumId="8" w15:restartNumberingAfterBreak="0">
    <w:nsid w:val="0B101077"/>
    <w:multiLevelType w:val="singleLevel"/>
    <w:tmpl w:val="00000000"/>
    <w:lvl w:ilvl="0">
      <w:start w:val="1"/>
      <w:numFmt w:val="decimal"/>
      <w:pStyle w:val="Listennummer"/>
      <w:lvlText w:val="%1)"/>
      <w:lvlJc w:val="left"/>
      <w:pPr>
        <w:tabs>
          <w:tab w:val="num" w:pos="720"/>
        </w:tabs>
        <w:ind w:left="720" w:hanging="360"/>
      </w:pPr>
    </w:lvl>
  </w:abstractNum>
  <w:abstractNum w:abstractNumId="9" w15:restartNumberingAfterBreak="0">
    <w:nsid w:val="10791DC4"/>
    <w:multiLevelType w:val="hybridMultilevel"/>
    <w:tmpl w:val="00005A3C"/>
    <w:lvl w:ilvl="0" w:tplc="10F85014">
      <w:start w:val="1"/>
      <w:numFmt w:val="bullet"/>
      <w:lvlText w:val=""/>
      <w:lvlJc w:val="left"/>
      <w:pPr>
        <w:tabs>
          <w:tab w:val="num" w:pos="1701"/>
        </w:tabs>
        <w:ind w:left="1701" w:hanging="283"/>
      </w:pPr>
      <w:rPr>
        <w:rFonts w:ascii="Symbol" w:hAnsi="Symbol" w:hint="default"/>
      </w:rPr>
    </w:lvl>
    <w:lvl w:ilvl="1" w:tplc="04070003">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13832CEC"/>
    <w:multiLevelType w:val="multilevel"/>
    <w:tmpl w:val="B7F83194"/>
    <w:lvl w:ilvl="0">
      <w:start w:val="1"/>
      <w:numFmt w:val="decimal"/>
      <w:lvlText w:val="%1"/>
      <w:lvlJc w:val="left"/>
      <w:pPr>
        <w:tabs>
          <w:tab w:val="num" w:pos="567"/>
        </w:tabs>
        <w:ind w:left="567" w:hanging="567"/>
      </w:pPr>
      <w:rPr>
        <w:rFonts w:ascii="Arial" w:hAnsi="Arial" w:hint="default"/>
        <w:b/>
        <w:bCs/>
        <w:i w:val="0"/>
        <w:iCs w:val="0"/>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76148A"/>
    <w:multiLevelType w:val="multilevel"/>
    <w:tmpl w:val="5B900278"/>
    <w:styleLink w:val="Listeberschrift"/>
    <w:lvl w:ilvl="0">
      <w:start w:val="1"/>
      <w:numFmt w:val="decimal"/>
      <w:lvlText w:val="%1."/>
      <w:lvlJc w:val="left"/>
      <w:pPr>
        <w:tabs>
          <w:tab w:val="num" w:pos="851"/>
        </w:tabs>
        <w:ind w:left="851" w:hanging="284"/>
      </w:pPr>
      <w:rPr>
        <w:rFonts w:hint="default"/>
      </w:rPr>
    </w:lvl>
    <w:lvl w:ilvl="1">
      <w:start w:val="1"/>
      <w:numFmt w:val="decimal"/>
      <w:lvlText w:val="%1.%2."/>
      <w:lvlJc w:val="left"/>
      <w:pPr>
        <w:tabs>
          <w:tab w:val="num" w:pos="1559"/>
        </w:tabs>
        <w:ind w:left="1559" w:hanging="425"/>
      </w:pPr>
      <w:rPr>
        <w:rFonts w:hint="default"/>
      </w:rPr>
    </w:lvl>
    <w:lvl w:ilvl="2">
      <w:start w:val="1"/>
      <w:numFmt w:val="decimal"/>
      <w:lvlText w:val="%1.%2.%3."/>
      <w:lvlJc w:val="left"/>
      <w:pPr>
        <w:tabs>
          <w:tab w:val="num" w:pos="2410"/>
        </w:tabs>
        <w:ind w:left="2410" w:hanging="567"/>
      </w:pPr>
      <w:rPr>
        <w:rFonts w:hint="default"/>
      </w:rPr>
    </w:lvl>
    <w:lvl w:ilvl="3">
      <w:start w:val="1"/>
      <w:numFmt w:val="decimal"/>
      <w:lvlText w:val="%1.%2.%3.%4."/>
      <w:lvlJc w:val="left"/>
      <w:pPr>
        <w:tabs>
          <w:tab w:val="num" w:pos="3402"/>
        </w:tabs>
        <w:ind w:left="3402" w:hanging="709"/>
      </w:pPr>
      <w:rPr>
        <w:rFonts w:hint="default"/>
      </w:rPr>
    </w:lvl>
    <w:lvl w:ilvl="4">
      <w:start w:val="1"/>
      <w:numFmt w:val="decimal"/>
      <w:lvlText w:val="%1.%2.%3.%4.%5."/>
      <w:lvlJc w:val="left"/>
      <w:pPr>
        <w:tabs>
          <w:tab w:val="num" w:pos="4678"/>
        </w:tabs>
        <w:ind w:left="4678" w:hanging="992"/>
      </w:pPr>
      <w:rPr>
        <w:rFonts w:hint="default"/>
      </w:rPr>
    </w:lvl>
    <w:lvl w:ilvl="5">
      <w:start w:val="1"/>
      <w:numFmt w:val="decimal"/>
      <w:lvlText w:val="%1.%2.%3.%4.%5.%6."/>
      <w:lvlJc w:val="left"/>
      <w:pPr>
        <w:tabs>
          <w:tab w:val="num" w:pos="4394"/>
        </w:tabs>
        <w:ind w:left="4394"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1D612F"/>
    <w:multiLevelType w:val="multilevel"/>
    <w:tmpl w:val="08AAAAB0"/>
    <w:styleLink w:val="ListeZeichen"/>
    <w:lvl w:ilvl="0">
      <w:start w:val="1"/>
      <w:numFmt w:val="bullet"/>
      <w:lvlText w:val=""/>
      <w:lvlJc w:val="left"/>
      <w:pPr>
        <w:tabs>
          <w:tab w:val="num" w:pos="284"/>
        </w:tabs>
        <w:ind w:left="284" w:hanging="284"/>
      </w:pPr>
      <w:rPr>
        <w:rFonts w:ascii="Symbol" w:hAnsi="Symbol" w:hint="default"/>
        <w:sz w:val="20"/>
      </w:rPr>
    </w:lvl>
    <w:lvl w:ilvl="1">
      <w:start w:val="1"/>
      <w:numFmt w:val="bullet"/>
      <w:lvlRestart w:val="0"/>
      <w:lvlText w:val=""/>
      <w:lvlJc w:val="left"/>
      <w:pPr>
        <w:tabs>
          <w:tab w:val="num" w:pos="709"/>
        </w:tabs>
        <w:ind w:left="709" w:hanging="284"/>
      </w:pPr>
      <w:rPr>
        <w:rFonts w:ascii="Symbol" w:hAnsi="Symbol" w:hint="default"/>
      </w:rPr>
    </w:lvl>
    <w:lvl w:ilvl="2">
      <w:start w:val="1"/>
      <w:numFmt w:val="bullet"/>
      <w:lvlRestart w:val="0"/>
      <w:lvlText w:val=""/>
      <w:lvlJc w:val="left"/>
      <w:pPr>
        <w:tabs>
          <w:tab w:val="num" w:pos="1134"/>
        </w:tabs>
        <w:ind w:left="1134" w:hanging="283"/>
      </w:pPr>
      <w:rPr>
        <w:rFonts w:ascii="Symbol" w:hAnsi="Symbol" w:hint="default"/>
      </w:rPr>
    </w:lvl>
    <w:lvl w:ilvl="3">
      <w:start w:val="1"/>
      <w:numFmt w:val="bullet"/>
      <w:lvlRestart w:val="0"/>
      <w:lvlText w:val=""/>
      <w:lvlJc w:val="left"/>
      <w:pPr>
        <w:tabs>
          <w:tab w:val="num" w:pos="1559"/>
        </w:tabs>
        <w:ind w:left="1559" w:hanging="283"/>
      </w:pPr>
      <w:rPr>
        <w:rFonts w:ascii="Symbol" w:hAnsi="Symbol" w:hint="default"/>
      </w:rPr>
    </w:lvl>
    <w:lvl w:ilvl="4">
      <w:start w:val="1"/>
      <w:numFmt w:val="bullet"/>
      <w:lvlText w:val=""/>
      <w:lvlJc w:val="left"/>
      <w:pPr>
        <w:tabs>
          <w:tab w:val="num" w:pos="1985"/>
        </w:tabs>
        <w:ind w:left="1985" w:hanging="284"/>
      </w:pPr>
      <w:rPr>
        <w:rFonts w:ascii="Symbol" w:hAnsi="Symbol" w:hint="default"/>
      </w:rPr>
    </w:lvl>
    <w:lvl w:ilvl="5">
      <w:start w:val="1"/>
      <w:numFmt w:val="bullet"/>
      <w:lvlRestart w:val="0"/>
      <w:lvlText w:val=""/>
      <w:lvlJc w:val="left"/>
      <w:pPr>
        <w:tabs>
          <w:tab w:val="num" w:pos="2410"/>
        </w:tabs>
        <w:ind w:left="2410" w:hanging="284"/>
      </w:pPr>
      <w:rPr>
        <w:rFonts w:ascii="Symbol" w:hAnsi="Symbol" w:hint="default"/>
      </w:rPr>
    </w:lvl>
    <w:lvl w:ilvl="6">
      <w:start w:val="1"/>
      <w:numFmt w:val="bullet"/>
      <w:lvlRestart w:val="0"/>
      <w:lvlText w:val=""/>
      <w:lvlJc w:val="left"/>
      <w:pPr>
        <w:tabs>
          <w:tab w:val="num" w:pos="2835"/>
        </w:tabs>
        <w:ind w:left="2835" w:hanging="283"/>
      </w:pPr>
      <w:rPr>
        <w:rFonts w:ascii="Symbol" w:hAnsi="Symbol" w:hint="default"/>
      </w:rPr>
    </w:lvl>
    <w:lvl w:ilvl="7">
      <w:start w:val="1"/>
      <w:numFmt w:val="bullet"/>
      <w:lvlRestart w:val="0"/>
      <w:lvlText w:val=""/>
      <w:lvlJc w:val="left"/>
      <w:pPr>
        <w:tabs>
          <w:tab w:val="num" w:pos="3260"/>
        </w:tabs>
        <w:ind w:left="3260" w:hanging="283"/>
      </w:pPr>
      <w:rPr>
        <w:rFonts w:ascii="Symbol" w:hAnsi="Symbol" w:hint="default"/>
      </w:rPr>
    </w:lvl>
    <w:lvl w:ilvl="8">
      <w:start w:val="1"/>
      <w:numFmt w:val="bullet"/>
      <w:lvlRestart w:val="0"/>
      <w:lvlText w:val=""/>
      <w:lvlJc w:val="left"/>
      <w:pPr>
        <w:tabs>
          <w:tab w:val="num" w:pos="3402"/>
        </w:tabs>
        <w:ind w:left="3402" w:firstLine="0"/>
      </w:pPr>
      <w:rPr>
        <w:rFonts w:ascii="Symbol" w:hAnsi="Symbol" w:hint="default"/>
      </w:rPr>
    </w:lvl>
  </w:abstractNum>
  <w:abstractNum w:abstractNumId="13" w15:restartNumberingAfterBreak="0">
    <w:nsid w:val="19D54593"/>
    <w:multiLevelType w:val="hybridMultilevel"/>
    <w:tmpl w:val="1C54270A"/>
    <w:lvl w:ilvl="0" w:tplc="4ACE269A">
      <w:numFmt w:val="bullet"/>
      <w:lvlText w:val=""/>
      <w:lvlJc w:val="left"/>
      <w:pPr>
        <w:tabs>
          <w:tab w:val="num" w:pos="473"/>
        </w:tabs>
        <w:ind w:left="473" w:hanging="360"/>
      </w:pPr>
      <w:rPr>
        <w:rFonts w:ascii="Symbol" w:eastAsia="Times New Roman" w:hAnsi="Symbol" w:hint="default"/>
      </w:rPr>
    </w:lvl>
    <w:lvl w:ilvl="1" w:tplc="00030407" w:tentative="1">
      <w:start w:val="1"/>
      <w:numFmt w:val="bullet"/>
      <w:lvlText w:val="o"/>
      <w:lvlJc w:val="left"/>
      <w:pPr>
        <w:tabs>
          <w:tab w:val="num" w:pos="1193"/>
        </w:tabs>
        <w:ind w:left="1193" w:hanging="360"/>
      </w:pPr>
      <w:rPr>
        <w:rFonts w:ascii="Courier New" w:hAnsi="Courier New" w:hint="default"/>
      </w:rPr>
    </w:lvl>
    <w:lvl w:ilvl="2" w:tplc="00050407" w:tentative="1">
      <w:start w:val="1"/>
      <w:numFmt w:val="bullet"/>
      <w:lvlText w:val=""/>
      <w:lvlJc w:val="left"/>
      <w:pPr>
        <w:tabs>
          <w:tab w:val="num" w:pos="1913"/>
        </w:tabs>
        <w:ind w:left="1913" w:hanging="360"/>
      </w:pPr>
      <w:rPr>
        <w:rFonts w:ascii="Wingdings" w:hAnsi="Wingdings" w:hint="default"/>
      </w:rPr>
    </w:lvl>
    <w:lvl w:ilvl="3" w:tplc="00010407" w:tentative="1">
      <w:start w:val="1"/>
      <w:numFmt w:val="bullet"/>
      <w:lvlText w:val=""/>
      <w:lvlJc w:val="left"/>
      <w:pPr>
        <w:tabs>
          <w:tab w:val="num" w:pos="2633"/>
        </w:tabs>
        <w:ind w:left="2633" w:hanging="360"/>
      </w:pPr>
      <w:rPr>
        <w:rFonts w:ascii="Symbol" w:hAnsi="Symbol" w:hint="default"/>
      </w:rPr>
    </w:lvl>
    <w:lvl w:ilvl="4" w:tplc="00030407" w:tentative="1">
      <w:start w:val="1"/>
      <w:numFmt w:val="bullet"/>
      <w:lvlText w:val="o"/>
      <w:lvlJc w:val="left"/>
      <w:pPr>
        <w:tabs>
          <w:tab w:val="num" w:pos="3353"/>
        </w:tabs>
        <w:ind w:left="3353" w:hanging="360"/>
      </w:pPr>
      <w:rPr>
        <w:rFonts w:ascii="Courier New" w:hAnsi="Courier New" w:hint="default"/>
      </w:rPr>
    </w:lvl>
    <w:lvl w:ilvl="5" w:tplc="00050407" w:tentative="1">
      <w:start w:val="1"/>
      <w:numFmt w:val="bullet"/>
      <w:lvlText w:val=""/>
      <w:lvlJc w:val="left"/>
      <w:pPr>
        <w:tabs>
          <w:tab w:val="num" w:pos="4073"/>
        </w:tabs>
        <w:ind w:left="4073" w:hanging="360"/>
      </w:pPr>
      <w:rPr>
        <w:rFonts w:ascii="Wingdings" w:hAnsi="Wingdings" w:hint="default"/>
      </w:rPr>
    </w:lvl>
    <w:lvl w:ilvl="6" w:tplc="00010407" w:tentative="1">
      <w:start w:val="1"/>
      <w:numFmt w:val="bullet"/>
      <w:lvlText w:val=""/>
      <w:lvlJc w:val="left"/>
      <w:pPr>
        <w:tabs>
          <w:tab w:val="num" w:pos="4793"/>
        </w:tabs>
        <w:ind w:left="4793" w:hanging="360"/>
      </w:pPr>
      <w:rPr>
        <w:rFonts w:ascii="Symbol" w:hAnsi="Symbol" w:hint="default"/>
      </w:rPr>
    </w:lvl>
    <w:lvl w:ilvl="7" w:tplc="00030407" w:tentative="1">
      <w:start w:val="1"/>
      <w:numFmt w:val="bullet"/>
      <w:lvlText w:val="o"/>
      <w:lvlJc w:val="left"/>
      <w:pPr>
        <w:tabs>
          <w:tab w:val="num" w:pos="5513"/>
        </w:tabs>
        <w:ind w:left="5513" w:hanging="360"/>
      </w:pPr>
      <w:rPr>
        <w:rFonts w:ascii="Courier New" w:hAnsi="Courier New" w:hint="default"/>
      </w:rPr>
    </w:lvl>
    <w:lvl w:ilvl="8" w:tplc="00050407" w:tentative="1">
      <w:start w:val="1"/>
      <w:numFmt w:val="bullet"/>
      <w:lvlText w:val=""/>
      <w:lvlJc w:val="left"/>
      <w:pPr>
        <w:tabs>
          <w:tab w:val="num" w:pos="6233"/>
        </w:tabs>
        <w:ind w:left="6233" w:hanging="360"/>
      </w:pPr>
      <w:rPr>
        <w:rFonts w:ascii="Wingdings" w:hAnsi="Wingdings" w:hint="default"/>
      </w:rPr>
    </w:lvl>
  </w:abstractNum>
  <w:abstractNum w:abstractNumId="14" w15:restartNumberingAfterBreak="0">
    <w:nsid w:val="1BCD446E"/>
    <w:multiLevelType w:val="multilevel"/>
    <w:tmpl w:val="8C983B18"/>
    <w:styleLink w:val="111111"/>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992"/>
        </w:tabs>
        <w:ind w:left="992" w:hanging="425"/>
      </w:pPr>
      <w:rPr>
        <w:rFonts w:hint="default"/>
      </w:rPr>
    </w:lvl>
    <w:lvl w:ilvl="2">
      <w:start w:val="1"/>
      <w:numFmt w:val="decimal"/>
      <w:lvlText w:val="%1.%2.%3."/>
      <w:lvlJc w:val="left"/>
      <w:pPr>
        <w:tabs>
          <w:tab w:val="num" w:pos="1843"/>
        </w:tabs>
        <w:ind w:left="1843" w:hanging="567"/>
      </w:pPr>
      <w:rPr>
        <w:rFonts w:hint="default"/>
      </w:rPr>
    </w:lvl>
    <w:lvl w:ilvl="3">
      <w:start w:val="1"/>
      <w:numFmt w:val="decimal"/>
      <w:lvlText w:val="%1.%2.%3.%4."/>
      <w:lvlJc w:val="left"/>
      <w:pPr>
        <w:tabs>
          <w:tab w:val="num" w:pos="2835"/>
        </w:tabs>
        <w:ind w:left="2835" w:hanging="709"/>
      </w:pPr>
      <w:rPr>
        <w:rFonts w:hint="default"/>
      </w:rPr>
    </w:lvl>
    <w:lvl w:ilvl="4">
      <w:start w:val="1"/>
      <w:numFmt w:val="decimal"/>
      <w:lvlText w:val="%1.%2.%3.%4.%5."/>
      <w:lvlJc w:val="left"/>
      <w:pPr>
        <w:tabs>
          <w:tab w:val="num" w:pos="4111"/>
        </w:tabs>
        <w:ind w:left="4111" w:hanging="992"/>
      </w:pPr>
      <w:rPr>
        <w:rFonts w:hint="default"/>
      </w:rPr>
    </w:lvl>
    <w:lvl w:ilvl="5">
      <w:start w:val="1"/>
      <w:numFmt w:val="decimal"/>
      <w:lvlText w:val="%1.%2.%3.%4.%5.%6."/>
      <w:lvlJc w:val="left"/>
      <w:pPr>
        <w:tabs>
          <w:tab w:val="num" w:pos="4394"/>
        </w:tabs>
        <w:ind w:left="4394"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843D11"/>
    <w:multiLevelType w:val="multilevel"/>
    <w:tmpl w:val="AA622162"/>
    <w:lvl w:ilvl="0">
      <w:start w:val="1"/>
      <w:numFmt w:val="bullet"/>
      <w:lvlText w:val=""/>
      <w:lvlJc w:val="left"/>
      <w:pPr>
        <w:tabs>
          <w:tab w:val="num" w:pos="851"/>
        </w:tabs>
        <w:ind w:left="851" w:hanging="284"/>
      </w:pPr>
      <w:rPr>
        <w:rFonts w:ascii="Symbol" w:hAnsi="Symbol" w:hint="default"/>
        <w:sz w:val="20"/>
      </w:rPr>
    </w:lvl>
    <w:lvl w:ilvl="1">
      <w:start w:val="1"/>
      <w:numFmt w:val="bullet"/>
      <w:lvlRestart w:val="0"/>
      <w:lvlText w:val=""/>
      <w:lvlJc w:val="left"/>
      <w:pPr>
        <w:tabs>
          <w:tab w:val="num" w:pos="1276"/>
        </w:tabs>
        <w:ind w:left="1276" w:hanging="284"/>
      </w:pPr>
      <w:rPr>
        <w:rFonts w:ascii="Symbol" w:hAnsi="Symbol" w:hint="default"/>
      </w:rPr>
    </w:lvl>
    <w:lvl w:ilvl="2">
      <w:start w:val="1"/>
      <w:numFmt w:val="bullet"/>
      <w:lvlRestart w:val="0"/>
      <w:lvlText w:val=""/>
      <w:lvlJc w:val="left"/>
      <w:pPr>
        <w:tabs>
          <w:tab w:val="num" w:pos="1701"/>
        </w:tabs>
        <w:ind w:left="1701" w:hanging="283"/>
      </w:pPr>
      <w:rPr>
        <w:rFonts w:ascii="Symbol" w:hAnsi="Symbol" w:hint="default"/>
      </w:rPr>
    </w:lvl>
    <w:lvl w:ilvl="3">
      <w:start w:val="1"/>
      <w:numFmt w:val="bullet"/>
      <w:lvlRestart w:val="0"/>
      <w:lvlText w:val=""/>
      <w:lvlJc w:val="left"/>
      <w:pPr>
        <w:tabs>
          <w:tab w:val="num" w:pos="2126"/>
        </w:tabs>
        <w:ind w:left="2126" w:hanging="283"/>
      </w:pPr>
      <w:rPr>
        <w:rFonts w:ascii="Symbol" w:hAnsi="Symbol" w:hint="default"/>
      </w:rPr>
    </w:lvl>
    <w:lvl w:ilvl="4">
      <w:start w:val="1"/>
      <w:numFmt w:val="bullet"/>
      <w:lvlText w:val=""/>
      <w:lvlJc w:val="left"/>
      <w:pPr>
        <w:tabs>
          <w:tab w:val="num" w:pos="2552"/>
        </w:tabs>
        <w:ind w:left="2552" w:hanging="284"/>
      </w:pPr>
      <w:rPr>
        <w:rFonts w:ascii="Symbol" w:hAnsi="Symbol" w:hint="default"/>
      </w:rPr>
    </w:lvl>
    <w:lvl w:ilvl="5">
      <w:start w:val="1"/>
      <w:numFmt w:val="bullet"/>
      <w:lvlRestart w:val="0"/>
      <w:lvlText w:val=""/>
      <w:lvlJc w:val="left"/>
      <w:pPr>
        <w:tabs>
          <w:tab w:val="num" w:pos="2977"/>
        </w:tabs>
        <w:ind w:left="2977" w:hanging="284"/>
      </w:pPr>
      <w:rPr>
        <w:rFonts w:ascii="Symbol" w:hAnsi="Symbol" w:hint="default"/>
      </w:rPr>
    </w:lvl>
    <w:lvl w:ilvl="6">
      <w:start w:val="1"/>
      <w:numFmt w:val="bullet"/>
      <w:lvlRestart w:val="0"/>
      <w:lvlText w:val=""/>
      <w:lvlJc w:val="left"/>
      <w:pPr>
        <w:tabs>
          <w:tab w:val="num" w:pos="3402"/>
        </w:tabs>
        <w:ind w:left="3402" w:hanging="283"/>
      </w:pPr>
      <w:rPr>
        <w:rFonts w:ascii="Symbol" w:hAnsi="Symbol" w:hint="default"/>
      </w:rPr>
    </w:lvl>
    <w:lvl w:ilvl="7">
      <w:start w:val="1"/>
      <w:numFmt w:val="bullet"/>
      <w:lvlRestart w:val="0"/>
      <w:lvlText w:val=""/>
      <w:lvlJc w:val="left"/>
      <w:pPr>
        <w:tabs>
          <w:tab w:val="num" w:pos="3827"/>
        </w:tabs>
        <w:ind w:left="3827" w:hanging="283"/>
      </w:pPr>
      <w:rPr>
        <w:rFonts w:ascii="Symbol" w:hAnsi="Symbol" w:hint="default"/>
      </w:rPr>
    </w:lvl>
    <w:lvl w:ilvl="8">
      <w:start w:val="1"/>
      <w:numFmt w:val="bullet"/>
      <w:lvlRestart w:val="0"/>
      <w:lvlText w:val=""/>
      <w:lvlJc w:val="left"/>
      <w:pPr>
        <w:tabs>
          <w:tab w:val="num" w:pos="4253"/>
        </w:tabs>
        <w:ind w:left="4253" w:hanging="284"/>
      </w:pPr>
      <w:rPr>
        <w:rFonts w:ascii="Symbol" w:hAnsi="Symbol" w:hint="default"/>
      </w:rPr>
    </w:lvl>
  </w:abstractNum>
  <w:abstractNum w:abstractNumId="16" w15:restartNumberingAfterBreak="0">
    <w:nsid w:val="1FA82EDD"/>
    <w:multiLevelType w:val="multilevel"/>
    <w:tmpl w:val="F61E6DE2"/>
    <w:lvl w:ilvl="0">
      <w:start w:val="1"/>
      <w:numFmt w:val="decimal"/>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ascii="Arial" w:hAnsi="Arial" w:cs="Arial" w:hint="default"/>
        <w:b/>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6385D53"/>
    <w:multiLevelType w:val="multilevel"/>
    <w:tmpl w:val="B6CC5318"/>
    <w:lvl w:ilvl="0">
      <w:start w:val="1"/>
      <w:numFmt w:val="decimal"/>
      <w:lvlText w:val="%1"/>
      <w:lvlJc w:val="left"/>
      <w:pPr>
        <w:ind w:left="792" w:hanging="432"/>
      </w:pPr>
      <w:rPr>
        <w:rFonts w:hint="default"/>
        <w:b/>
        <w:i w:val="0"/>
        <w:sz w:val="28"/>
        <w:szCs w:val="28"/>
      </w:rPr>
    </w:lvl>
    <w:lvl w:ilvl="1">
      <w:start w:val="1"/>
      <w:numFmt w:val="decimal"/>
      <w:pStyle w:val="berschrift2"/>
      <w:lvlText w:val="%1.%2"/>
      <w:lvlJc w:val="left"/>
      <w:pPr>
        <w:ind w:left="93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erschrift3"/>
      <w:lvlText w:val="%1.%2.%3"/>
      <w:lvlJc w:val="left"/>
      <w:pPr>
        <w:ind w:left="1080" w:hanging="720"/>
      </w:pPr>
      <w:rPr>
        <w:rFonts w:hint="default"/>
        <w:b/>
      </w:rPr>
    </w:lvl>
    <w:lvl w:ilvl="3">
      <w:start w:val="1"/>
      <w:numFmt w:val="decimal"/>
      <w:pStyle w:val="berschrift4"/>
      <w:lvlText w:val="%1.%2.%3.%4"/>
      <w:lvlJc w:val="left"/>
      <w:pPr>
        <w:ind w:left="1224" w:hanging="864"/>
      </w:pPr>
      <w:rPr>
        <w:rFonts w:hint="default"/>
        <w:b/>
        <w:sz w:val="24"/>
        <w:szCs w:val="24"/>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8" w15:restartNumberingAfterBreak="0">
    <w:nsid w:val="29AA1895"/>
    <w:multiLevelType w:val="multilevel"/>
    <w:tmpl w:val="8C983B18"/>
    <w:numStyleLink w:val="111111"/>
  </w:abstractNum>
  <w:abstractNum w:abstractNumId="19" w15:restartNumberingAfterBreak="0">
    <w:nsid w:val="2A7B78D1"/>
    <w:multiLevelType w:val="hybridMultilevel"/>
    <w:tmpl w:val="9306D5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E34BC5"/>
    <w:multiLevelType w:val="hybridMultilevel"/>
    <w:tmpl w:val="26585674"/>
    <w:lvl w:ilvl="0" w:tplc="48F0B0A6">
      <w:start w:val="1"/>
      <w:numFmt w:val="bullet"/>
      <w:lvlText w:val="-"/>
      <w:lvlJc w:val="left"/>
      <w:pPr>
        <w:ind w:left="965" w:hanging="360"/>
      </w:pPr>
      <w:rPr>
        <w:rFonts w:ascii="Arial Unicode MS" w:eastAsia="Arial Unicode MS" w:hAnsi="Arial Unicode MS" w:hint="eastAsia"/>
      </w:rPr>
    </w:lvl>
    <w:lvl w:ilvl="1" w:tplc="04070003" w:tentative="1">
      <w:start w:val="1"/>
      <w:numFmt w:val="bullet"/>
      <w:lvlText w:val="o"/>
      <w:lvlJc w:val="left"/>
      <w:pPr>
        <w:ind w:left="1572" w:hanging="360"/>
      </w:pPr>
      <w:rPr>
        <w:rFonts w:ascii="Courier New" w:hAnsi="Courier New" w:hint="default"/>
      </w:rPr>
    </w:lvl>
    <w:lvl w:ilvl="2" w:tplc="04070005" w:tentative="1">
      <w:start w:val="1"/>
      <w:numFmt w:val="bullet"/>
      <w:lvlText w:val=""/>
      <w:lvlJc w:val="left"/>
      <w:pPr>
        <w:ind w:left="2292" w:hanging="360"/>
      </w:pPr>
      <w:rPr>
        <w:rFonts w:ascii="Wingdings" w:hAnsi="Wingdings" w:hint="default"/>
      </w:rPr>
    </w:lvl>
    <w:lvl w:ilvl="3" w:tplc="04070001" w:tentative="1">
      <w:start w:val="1"/>
      <w:numFmt w:val="bullet"/>
      <w:lvlText w:val=""/>
      <w:lvlJc w:val="left"/>
      <w:pPr>
        <w:ind w:left="3012" w:hanging="360"/>
      </w:pPr>
      <w:rPr>
        <w:rFonts w:ascii="Symbol" w:hAnsi="Symbol" w:hint="default"/>
      </w:rPr>
    </w:lvl>
    <w:lvl w:ilvl="4" w:tplc="04070003" w:tentative="1">
      <w:start w:val="1"/>
      <w:numFmt w:val="bullet"/>
      <w:lvlText w:val="o"/>
      <w:lvlJc w:val="left"/>
      <w:pPr>
        <w:ind w:left="3732" w:hanging="360"/>
      </w:pPr>
      <w:rPr>
        <w:rFonts w:ascii="Courier New" w:hAnsi="Courier New" w:hint="default"/>
      </w:rPr>
    </w:lvl>
    <w:lvl w:ilvl="5" w:tplc="04070005" w:tentative="1">
      <w:start w:val="1"/>
      <w:numFmt w:val="bullet"/>
      <w:lvlText w:val=""/>
      <w:lvlJc w:val="left"/>
      <w:pPr>
        <w:ind w:left="4452" w:hanging="360"/>
      </w:pPr>
      <w:rPr>
        <w:rFonts w:ascii="Wingdings" w:hAnsi="Wingdings" w:hint="default"/>
      </w:rPr>
    </w:lvl>
    <w:lvl w:ilvl="6" w:tplc="04070001" w:tentative="1">
      <w:start w:val="1"/>
      <w:numFmt w:val="bullet"/>
      <w:lvlText w:val=""/>
      <w:lvlJc w:val="left"/>
      <w:pPr>
        <w:ind w:left="5172" w:hanging="360"/>
      </w:pPr>
      <w:rPr>
        <w:rFonts w:ascii="Symbol" w:hAnsi="Symbol" w:hint="default"/>
      </w:rPr>
    </w:lvl>
    <w:lvl w:ilvl="7" w:tplc="04070003" w:tentative="1">
      <w:start w:val="1"/>
      <w:numFmt w:val="bullet"/>
      <w:lvlText w:val="o"/>
      <w:lvlJc w:val="left"/>
      <w:pPr>
        <w:ind w:left="5892" w:hanging="360"/>
      </w:pPr>
      <w:rPr>
        <w:rFonts w:ascii="Courier New" w:hAnsi="Courier New" w:hint="default"/>
      </w:rPr>
    </w:lvl>
    <w:lvl w:ilvl="8" w:tplc="04070005" w:tentative="1">
      <w:start w:val="1"/>
      <w:numFmt w:val="bullet"/>
      <w:lvlText w:val=""/>
      <w:lvlJc w:val="left"/>
      <w:pPr>
        <w:ind w:left="6612" w:hanging="360"/>
      </w:pPr>
      <w:rPr>
        <w:rFonts w:ascii="Wingdings" w:hAnsi="Wingdings" w:hint="default"/>
      </w:rPr>
    </w:lvl>
  </w:abstractNum>
  <w:abstractNum w:abstractNumId="21" w15:restartNumberingAfterBreak="0">
    <w:nsid w:val="35780CA2"/>
    <w:multiLevelType w:val="multilevel"/>
    <w:tmpl w:val="F4DC50C8"/>
    <w:styleLink w:val="ListeNrberschrift"/>
    <w:lvl w:ilvl="0">
      <w:start w:val="1"/>
      <w:numFmt w:val="ordinal"/>
      <w:lvlText w:val="%1"/>
      <w:lvlJc w:val="left"/>
      <w:pPr>
        <w:tabs>
          <w:tab w:val="num" w:pos="851"/>
        </w:tabs>
        <w:ind w:left="851" w:hanging="284"/>
      </w:pPr>
      <w:rPr>
        <w:rFonts w:ascii="Arial" w:hAnsi="Arial" w:hint="default"/>
        <w:sz w:val="20"/>
      </w:rPr>
    </w:lvl>
    <w:lvl w:ilvl="1">
      <w:start w:val="1"/>
      <w:numFmt w:val="lowerLetter"/>
      <w:lvlRestart w:val="0"/>
      <w:lvlText w:val="%2"/>
      <w:lvlJc w:val="left"/>
      <w:pPr>
        <w:tabs>
          <w:tab w:val="num" w:pos="1276"/>
        </w:tabs>
        <w:ind w:left="1276" w:hanging="284"/>
      </w:pPr>
      <w:rPr>
        <w:rFonts w:ascii="Arial" w:hAnsi="Arial" w:hint="default"/>
      </w:rPr>
    </w:lvl>
    <w:lvl w:ilvl="2">
      <w:start w:val="1"/>
      <w:numFmt w:val="bullet"/>
      <w:lvlRestart w:val="0"/>
      <w:lvlText w:val=""/>
      <w:lvlJc w:val="left"/>
      <w:pPr>
        <w:tabs>
          <w:tab w:val="num" w:pos="1701"/>
        </w:tabs>
        <w:ind w:left="1701" w:hanging="283"/>
      </w:pPr>
      <w:rPr>
        <w:rFonts w:ascii="Symbol" w:hAnsi="Symbol" w:hint="default"/>
      </w:rPr>
    </w:lvl>
    <w:lvl w:ilvl="3">
      <w:start w:val="1"/>
      <w:numFmt w:val="bullet"/>
      <w:lvlRestart w:val="0"/>
      <w:lvlText w:val=""/>
      <w:lvlJc w:val="left"/>
      <w:pPr>
        <w:tabs>
          <w:tab w:val="num" w:pos="2126"/>
        </w:tabs>
        <w:ind w:left="2126" w:hanging="283"/>
      </w:pPr>
      <w:rPr>
        <w:rFonts w:ascii="Symbol" w:hAnsi="Symbol" w:hint="default"/>
      </w:rPr>
    </w:lvl>
    <w:lvl w:ilvl="4">
      <w:start w:val="1"/>
      <w:numFmt w:val="bullet"/>
      <w:lvlText w:val=""/>
      <w:lvlJc w:val="left"/>
      <w:pPr>
        <w:tabs>
          <w:tab w:val="num" w:pos="2552"/>
        </w:tabs>
        <w:ind w:left="2552" w:hanging="284"/>
      </w:pPr>
      <w:rPr>
        <w:rFonts w:ascii="Symbol" w:hAnsi="Symbol" w:hint="default"/>
      </w:rPr>
    </w:lvl>
    <w:lvl w:ilvl="5">
      <w:start w:val="1"/>
      <w:numFmt w:val="bullet"/>
      <w:lvlRestart w:val="0"/>
      <w:lvlText w:val=""/>
      <w:lvlJc w:val="left"/>
      <w:pPr>
        <w:tabs>
          <w:tab w:val="num" w:pos="2977"/>
        </w:tabs>
        <w:ind w:left="2977" w:hanging="284"/>
      </w:pPr>
      <w:rPr>
        <w:rFonts w:ascii="Symbol" w:hAnsi="Symbol" w:hint="default"/>
      </w:rPr>
    </w:lvl>
    <w:lvl w:ilvl="6">
      <w:start w:val="1"/>
      <w:numFmt w:val="bullet"/>
      <w:lvlRestart w:val="0"/>
      <w:lvlText w:val=""/>
      <w:lvlJc w:val="left"/>
      <w:pPr>
        <w:tabs>
          <w:tab w:val="num" w:pos="3402"/>
        </w:tabs>
        <w:ind w:left="3402" w:hanging="283"/>
      </w:pPr>
      <w:rPr>
        <w:rFonts w:ascii="Symbol" w:hAnsi="Symbol" w:hint="default"/>
      </w:rPr>
    </w:lvl>
    <w:lvl w:ilvl="7">
      <w:start w:val="1"/>
      <w:numFmt w:val="bullet"/>
      <w:lvlRestart w:val="0"/>
      <w:lvlText w:val=""/>
      <w:lvlJc w:val="left"/>
      <w:pPr>
        <w:tabs>
          <w:tab w:val="num" w:pos="3827"/>
        </w:tabs>
        <w:ind w:left="3827" w:hanging="283"/>
      </w:pPr>
      <w:rPr>
        <w:rFonts w:ascii="Symbol" w:hAnsi="Symbol" w:hint="default"/>
      </w:rPr>
    </w:lvl>
    <w:lvl w:ilvl="8">
      <w:start w:val="1"/>
      <w:numFmt w:val="bullet"/>
      <w:lvlRestart w:val="0"/>
      <w:lvlText w:val=""/>
      <w:lvlJc w:val="left"/>
      <w:pPr>
        <w:tabs>
          <w:tab w:val="num" w:pos="4253"/>
        </w:tabs>
        <w:ind w:left="4253" w:hanging="284"/>
      </w:pPr>
      <w:rPr>
        <w:rFonts w:ascii="Symbol" w:hAnsi="Symbol" w:hint="default"/>
      </w:rPr>
    </w:lvl>
  </w:abstractNum>
  <w:abstractNum w:abstractNumId="22" w15:restartNumberingAfterBreak="0">
    <w:nsid w:val="3621467D"/>
    <w:multiLevelType w:val="hybridMultilevel"/>
    <w:tmpl w:val="54D624BA"/>
    <w:lvl w:ilvl="0" w:tplc="CD92D628">
      <w:start w:val="1"/>
      <w:numFmt w:val="bullet"/>
      <w:lvlText w:val=""/>
      <w:lvlJc w:val="left"/>
      <w:pPr>
        <w:ind w:left="473" w:hanging="360"/>
      </w:pPr>
      <w:rPr>
        <w:rFonts w:ascii="Symbol" w:eastAsia="Times New Roman" w:hAnsi="Symbol" w:cs="Times New Roman" w:hint="default"/>
      </w:rPr>
    </w:lvl>
    <w:lvl w:ilvl="1" w:tplc="04070003" w:tentative="1">
      <w:start w:val="1"/>
      <w:numFmt w:val="bullet"/>
      <w:lvlText w:val="o"/>
      <w:lvlJc w:val="left"/>
      <w:pPr>
        <w:ind w:left="1193" w:hanging="360"/>
      </w:pPr>
      <w:rPr>
        <w:rFonts w:ascii="Courier New" w:hAnsi="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3" w15:restartNumberingAfterBreak="0">
    <w:nsid w:val="41E24897"/>
    <w:multiLevelType w:val="multilevel"/>
    <w:tmpl w:val="F4DC50C8"/>
    <w:numStyleLink w:val="ListeNrberschrift"/>
  </w:abstractNum>
  <w:abstractNum w:abstractNumId="24" w15:restartNumberingAfterBreak="0">
    <w:nsid w:val="42685F82"/>
    <w:multiLevelType w:val="hybridMultilevel"/>
    <w:tmpl w:val="7002A0CC"/>
    <w:lvl w:ilvl="0" w:tplc="BE60ED4E">
      <w:start w:val="1"/>
      <w:numFmt w:val="decimal"/>
      <w:lvlText w:val="%1"/>
      <w:lvlJc w:val="left"/>
      <w:pPr>
        <w:ind w:left="720" w:hanging="360"/>
      </w:pPr>
      <w:rPr>
        <w:rFonts w:ascii="Verdana" w:hAnsi="Verdana" w:hint="default"/>
        <w:b/>
        <w:i w:val="0"/>
        <w:caps w:val="0"/>
        <w:strike w:val="0"/>
        <w:dstrike w:val="0"/>
        <w:vanish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8F0601F"/>
    <w:multiLevelType w:val="multilevel"/>
    <w:tmpl w:val="F4DC50C8"/>
    <w:styleLink w:val="ListeZeichenberschrift"/>
    <w:lvl w:ilvl="0">
      <w:start w:val="1"/>
      <w:numFmt w:val="bullet"/>
      <w:lvlText w:val=""/>
      <w:lvlJc w:val="left"/>
      <w:pPr>
        <w:tabs>
          <w:tab w:val="num" w:pos="851"/>
        </w:tabs>
        <w:ind w:left="851" w:hanging="284"/>
      </w:pPr>
      <w:rPr>
        <w:rFonts w:ascii="Symbol" w:hAnsi="Symbol" w:hint="default"/>
        <w:sz w:val="20"/>
      </w:rPr>
    </w:lvl>
    <w:lvl w:ilvl="1">
      <w:start w:val="1"/>
      <w:numFmt w:val="bullet"/>
      <w:lvlRestart w:val="0"/>
      <w:lvlText w:val=""/>
      <w:lvlJc w:val="left"/>
      <w:pPr>
        <w:tabs>
          <w:tab w:val="num" w:pos="1276"/>
        </w:tabs>
        <w:ind w:left="1276" w:hanging="284"/>
      </w:pPr>
      <w:rPr>
        <w:rFonts w:ascii="Symbol" w:hAnsi="Symbol" w:hint="default"/>
      </w:rPr>
    </w:lvl>
    <w:lvl w:ilvl="2">
      <w:start w:val="1"/>
      <w:numFmt w:val="bullet"/>
      <w:lvlRestart w:val="0"/>
      <w:lvlText w:val=""/>
      <w:lvlJc w:val="left"/>
      <w:pPr>
        <w:tabs>
          <w:tab w:val="num" w:pos="1701"/>
        </w:tabs>
        <w:ind w:left="1701" w:hanging="283"/>
      </w:pPr>
      <w:rPr>
        <w:rFonts w:ascii="Symbol" w:hAnsi="Symbol" w:hint="default"/>
      </w:rPr>
    </w:lvl>
    <w:lvl w:ilvl="3">
      <w:start w:val="1"/>
      <w:numFmt w:val="bullet"/>
      <w:lvlRestart w:val="0"/>
      <w:lvlText w:val=""/>
      <w:lvlJc w:val="left"/>
      <w:pPr>
        <w:tabs>
          <w:tab w:val="num" w:pos="2126"/>
        </w:tabs>
        <w:ind w:left="2126" w:hanging="283"/>
      </w:pPr>
      <w:rPr>
        <w:rFonts w:ascii="Symbol" w:hAnsi="Symbol" w:hint="default"/>
      </w:rPr>
    </w:lvl>
    <w:lvl w:ilvl="4">
      <w:start w:val="1"/>
      <w:numFmt w:val="bullet"/>
      <w:lvlText w:val=""/>
      <w:lvlJc w:val="left"/>
      <w:pPr>
        <w:tabs>
          <w:tab w:val="num" w:pos="2552"/>
        </w:tabs>
        <w:ind w:left="2552" w:hanging="284"/>
      </w:pPr>
      <w:rPr>
        <w:rFonts w:ascii="Symbol" w:hAnsi="Symbol" w:hint="default"/>
      </w:rPr>
    </w:lvl>
    <w:lvl w:ilvl="5">
      <w:start w:val="1"/>
      <w:numFmt w:val="bullet"/>
      <w:lvlRestart w:val="0"/>
      <w:lvlText w:val=""/>
      <w:lvlJc w:val="left"/>
      <w:pPr>
        <w:tabs>
          <w:tab w:val="num" w:pos="2977"/>
        </w:tabs>
        <w:ind w:left="2977" w:hanging="284"/>
      </w:pPr>
      <w:rPr>
        <w:rFonts w:ascii="Symbol" w:hAnsi="Symbol" w:hint="default"/>
      </w:rPr>
    </w:lvl>
    <w:lvl w:ilvl="6">
      <w:start w:val="1"/>
      <w:numFmt w:val="bullet"/>
      <w:lvlRestart w:val="0"/>
      <w:lvlText w:val=""/>
      <w:lvlJc w:val="left"/>
      <w:pPr>
        <w:tabs>
          <w:tab w:val="num" w:pos="3402"/>
        </w:tabs>
        <w:ind w:left="3402" w:hanging="283"/>
      </w:pPr>
      <w:rPr>
        <w:rFonts w:ascii="Symbol" w:hAnsi="Symbol" w:hint="default"/>
      </w:rPr>
    </w:lvl>
    <w:lvl w:ilvl="7">
      <w:start w:val="1"/>
      <w:numFmt w:val="bullet"/>
      <w:lvlRestart w:val="0"/>
      <w:lvlText w:val=""/>
      <w:lvlJc w:val="left"/>
      <w:pPr>
        <w:tabs>
          <w:tab w:val="num" w:pos="3827"/>
        </w:tabs>
        <w:ind w:left="3827" w:hanging="283"/>
      </w:pPr>
      <w:rPr>
        <w:rFonts w:ascii="Symbol" w:hAnsi="Symbol" w:hint="default"/>
      </w:rPr>
    </w:lvl>
    <w:lvl w:ilvl="8">
      <w:start w:val="1"/>
      <w:numFmt w:val="bullet"/>
      <w:lvlRestart w:val="0"/>
      <w:lvlText w:val=""/>
      <w:lvlJc w:val="left"/>
      <w:pPr>
        <w:tabs>
          <w:tab w:val="num" w:pos="4253"/>
        </w:tabs>
        <w:ind w:left="4253" w:hanging="284"/>
      </w:pPr>
      <w:rPr>
        <w:rFonts w:ascii="Symbol" w:hAnsi="Symbol" w:hint="default"/>
      </w:rPr>
    </w:lvl>
  </w:abstractNum>
  <w:abstractNum w:abstractNumId="26" w15:restartNumberingAfterBreak="0">
    <w:nsid w:val="4FC1618C"/>
    <w:multiLevelType w:val="hybridMultilevel"/>
    <w:tmpl w:val="5A500198"/>
    <w:lvl w:ilvl="0" w:tplc="CDD06268">
      <w:numFmt w:val="bullet"/>
      <w:lvlText w:val=""/>
      <w:lvlJc w:val="left"/>
      <w:pPr>
        <w:tabs>
          <w:tab w:val="num" w:pos="473"/>
        </w:tabs>
        <w:ind w:left="473" w:hanging="360"/>
      </w:pPr>
      <w:rPr>
        <w:rFonts w:ascii="Symbol" w:eastAsia="Times New Roman" w:hAnsi="Symbol" w:hint="default"/>
      </w:rPr>
    </w:lvl>
    <w:lvl w:ilvl="1" w:tplc="00030407" w:tentative="1">
      <w:start w:val="1"/>
      <w:numFmt w:val="bullet"/>
      <w:lvlText w:val="o"/>
      <w:lvlJc w:val="left"/>
      <w:pPr>
        <w:tabs>
          <w:tab w:val="num" w:pos="1193"/>
        </w:tabs>
        <w:ind w:left="1193" w:hanging="360"/>
      </w:pPr>
      <w:rPr>
        <w:rFonts w:ascii="Courier New" w:hAnsi="Courier New" w:hint="default"/>
      </w:rPr>
    </w:lvl>
    <w:lvl w:ilvl="2" w:tplc="00050407" w:tentative="1">
      <w:start w:val="1"/>
      <w:numFmt w:val="bullet"/>
      <w:lvlText w:val=""/>
      <w:lvlJc w:val="left"/>
      <w:pPr>
        <w:tabs>
          <w:tab w:val="num" w:pos="1913"/>
        </w:tabs>
        <w:ind w:left="1913" w:hanging="360"/>
      </w:pPr>
      <w:rPr>
        <w:rFonts w:ascii="Wingdings" w:hAnsi="Wingdings" w:hint="default"/>
      </w:rPr>
    </w:lvl>
    <w:lvl w:ilvl="3" w:tplc="00010407" w:tentative="1">
      <w:start w:val="1"/>
      <w:numFmt w:val="bullet"/>
      <w:lvlText w:val=""/>
      <w:lvlJc w:val="left"/>
      <w:pPr>
        <w:tabs>
          <w:tab w:val="num" w:pos="2633"/>
        </w:tabs>
        <w:ind w:left="2633" w:hanging="360"/>
      </w:pPr>
      <w:rPr>
        <w:rFonts w:ascii="Symbol" w:hAnsi="Symbol" w:hint="default"/>
      </w:rPr>
    </w:lvl>
    <w:lvl w:ilvl="4" w:tplc="00030407" w:tentative="1">
      <w:start w:val="1"/>
      <w:numFmt w:val="bullet"/>
      <w:lvlText w:val="o"/>
      <w:lvlJc w:val="left"/>
      <w:pPr>
        <w:tabs>
          <w:tab w:val="num" w:pos="3353"/>
        </w:tabs>
        <w:ind w:left="3353" w:hanging="360"/>
      </w:pPr>
      <w:rPr>
        <w:rFonts w:ascii="Courier New" w:hAnsi="Courier New" w:hint="default"/>
      </w:rPr>
    </w:lvl>
    <w:lvl w:ilvl="5" w:tplc="00050407" w:tentative="1">
      <w:start w:val="1"/>
      <w:numFmt w:val="bullet"/>
      <w:lvlText w:val=""/>
      <w:lvlJc w:val="left"/>
      <w:pPr>
        <w:tabs>
          <w:tab w:val="num" w:pos="4073"/>
        </w:tabs>
        <w:ind w:left="4073" w:hanging="360"/>
      </w:pPr>
      <w:rPr>
        <w:rFonts w:ascii="Wingdings" w:hAnsi="Wingdings" w:hint="default"/>
      </w:rPr>
    </w:lvl>
    <w:lvl w:ilvl="6" w:tplc="00010407" w:tentative="1">
      <w:start w:val="1"/>
      <w:numFmt w:val="bullet"/>
      <w:lvlText w:val=""/>
      <w:lvlJc w:val="left"/>
      <w:pPr>
        <w:tabs>
          <w:tab w:val="num" w:pos="4793"/>
        </w:tabs>
        <w:ind w:left="4793" w:hanging="360"/>
      </w:pPr>
      <w:rPr>
        <w:rFonts w:ascii="Symbol" w:hAnsi="Symbol" w:hint="default"/>
      </w:rPr>
    </w:lvl>
    <w:lvl w:ilvl="7" w:tplc="00030407" w:tentative="1">
      <w:start w:val="1"/>
      <w:numFmt w:val="bullet"/>
      <w:lvlText w:val="o"/>
      <w:lvlJc w:val="left"/>
      <w:pPr>
        <w:tabs>
          <w:tab w:val="num" w:pos="5513"/>
        </w:tabs>
        <w:ind w:left="5513" w:hanging="360"/>
      </w:pPr>
      <w:rPr>
        <w:rFonts w:ascii="Courier New" w:hAnsi="Courier New" w:hint="default"/>
      </w:rPr>
    </w:lvl>
    <w:lvl w:ilvl="8" w:tplc="00050407" w:tentative="1">
      <w:start w:val="1"/>
      <w:numFmt w:val="bullet"/>
      <w:lvlText w:val=""/>
      <w:lvlJc w:val="left"/>
      <w:pPr>
        <w:tabs>
          <w:tab w:val="num" w:pos="6233"/>
        </w:tabs>
        <w:ind w:left="6233" w:hanging="360"/>
      </w:pPr>
      <w:rPr>
        <w:rFonts w:ascii="Wingdings" w:hAnsi="Wingdings" w:hint="default"/>
      </w:rPr>
    </w:lvl>
  </w:abstractNum>
  <w:abstractNum w:abstractNumId="27" w15:restartNumberingAfterBreak="0">
    <w:nsid w:val="5D764E1F"/>
    <w:multiLevelType w:val="hybridMultilevel"/>
    <w:tmpl w:val="1FA2FF18"/>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0A4616"/>
    <w:multiLevelType w:val="multilevel"/>
    <w:tmpl w:val="08AAAAB0"/>
    <w:lvl w:ilvl="0">
      <w:start w:val="1"/>
      <w:numFmt w:val="bullet"/>
      <w:lvlText w:val=""/>
      <w:lvlJc w:val="left"/>
      <w:pPr>
        <w:tabs>
          <w:tab w:val="num" w:pos="284"/>
        </w:tabs>
        <w:ind w:left="284" w:hanging="284"/>
      </w:pPr>
      <w:rPr>
        <w:rFonts w:ascii="Symbol" w:hAnsi="Symbol" w:hint="default"/>
        <w:sz w:val="20"/>
      </w:rPr>
    </w:lvl>
    <w:lvl w:ilvl="1">
      <w:start w:val="1"/>
      <w:numFmt w:val="bullet"/>
      <w:lvlRestart w:val="0"/>
      <w:lvlText w:val=""/>
      <w:lvlJc w:val="left"/>
      <w:pPr>
        <w:tabs>
          <w:tab w:val="num" w:pos="709"/>
        </w:tabs>
        <w:ind w:left="709" w:hanging="284"/>
      </w:pPr>
      <w:rPr>
        <w:rFonts w:ascii="Symbol" w:hAnsi="Symbol" w:hint="default"/>
      </w:rPr>
    </w:lvl>
    <w:lvl w:ilvl="2">
      <w:start w:val="1"/>
      <w:numFmt w:val="bullet"/>
      <w:lvlRestart w:val="0"/>
      <w:lvlText w:val=""/>
      <w:lvlJc w:val="left"/>
      <w:pPr>
        <w:tabs>
          <w:tab w:val="num" w:pos="1134"/>
        </w:tabs>
        <w:ind w:left="1134" w:hanging="283"/>
      </w:pPr>
      <w:rPr>
        <w:rFonts w:ascii="Symbol" w:hAnsi="Symbol" w:hint="default"/>
      </w:rPr>
    </w:lvl>
    <w:lvl w:ilvl="3">
      <w:start w:val="1"/>
      <w:numFmt w:val="bullet"/>
      <w:lvlRestart w:val="0"/>
      <w:lvlText w:val=""/>
      <w:lvlJc w:val="left"/>
      <w:pPr>
        <w:tabs>
          <w:tab w:val="num" w:pos="1559"/>
        </w:tabs>
        <w:ind w:left="1559" w:hanging="283"/>
      </w:pPr>
      <w:rPr>
        <w:rFonts w:ascii="Symbol" w:hAnsi="Symbol" w:hint="default"/>
      </w:rPr>
    </w:lvl>
    <w:lvl w:ilvl="4">
      <w:start w:val="1"/>
      <w:numFmt w:val="bullet"/>
      <w:lvlText w:val=""/>
      <w:lvlJc w:val="left"/>
      <w:pPr>
        <w:tabs>
          <w:tab w:val="num" w:pos="1985"/>
        </w:tabs>
        <w:ind w:left="1985" w:hanging="284"/>
      </w:pPr>
      <w:rPr>
        <w:rFonts w:ascii="Symbol" w:hAnsi="Symbol" w:hint="default"/>
      </w:rPr>
    </w:lvl>
    <w:lvl w:ilvl="5">
      <w:start w:val="1"/>
      <w:numFmt w:val="bullet"/>
      <w:lvlRestart w:val="0"/>
      <w:lvlText w:val=""/>
      <w:lvlJc w:val="left"/>
      <w:pPr>
        <w:tabs>
          <w:tab w:val="num" w:pos="2410"/>
        </w:tabs>
        <w:ind w:left="2410" w:hanging="284"/>
      </w:pPr>
      <w:rPr>
        <w:rFonts w:ascii="Symbol" w:hAnsi="Symbol" w:hint="default"/>
      </w:rPr>
    </w:lvl>
    <w:lvl w:ilvl="6">
      <w:start w:val="1"/>
      <w:numFmt w:val="bullet"/>
      <w:lvlRestart w:val="0"/>
      <w:lvlText w:val=""/>
      <w:lvlJc w:val="left"/>
      <w:pPr>
        <w:tabs>
          <w:tab w:val="num" w:pos="2835"/>
        </w:tabs>
        <w:ind w:left="2835" w:hanging="283"/>
      </w:pPr>
      <w:rPr>
        <w:rFonts w:ascii="Symbol" w:hAnsi="Symbol" w:hint="default"/>
      </w:rPr>
    </w:lvl>
    <w:lvl w:ilvl="7">
      <w:start w:val="1"/>
      <w:numFmt w:val="bullet"/>
      <w:lvlRestart w:val="0"/>
      <w:lvlText w:val=""/>
      <w:lvlJc w:val="left"/>
      <w:pPr>
        <w:tabs>
          <w:tab w:val="num" w:pos="3260"/>
        </w:tabs>
        <w:ind w:left="3260" w:hanging="283"/>
      </w:pPr>
      <w:rPr>
        <w:rFonts w:ascii="Symbol" w:hAnsi="Symbol" w:hint="default"/>
      </w:rPr>
    </w:lvl>
    <w:lvl w:ilvl="8">
      <w:start w:val="1"/>
      <w:numFmt w:val="bullet"/>
      <w:lvlRestart w:val="0"/>
      <w:lvlText w:val=""/>
      <w:lvlJc w:val="left"/>
      <w:pPr>
        <w:tabs>
          <w:tab w:val="num" w:pos="3402"/>
        </w:tabs>
        <w:ind w:left="3402" w:firstLine="0"/>
      </w:pPr>
      <w:rPr>
        <w:rFonts w:ascii="Symbol" w:hAnsi="Symbol" w:hint="default"/>
      </w:rPr>
    </w:lvl>
  </w:abstractNum>
  <w:abstractNum w:abstractNumId="29" w15:restartNumberingAfterBreak="0">
    <w:nsid w:val="60C65EDF"/>
    <w:multiLevelType w:val="hybridMultilevel"/>
    <w:tmpl w:val="30964E18"/>
    <w:lvl w:ilvl="0" w:tplc="CCCC39AE">
      <w:numFmt w:val="bullet"/>
      <w:lvlText w:val="-"/>
      <w:lvlJc w:val="left"/>
      <w:pPr>
        <w:ind w:left="492" w:hanging="360"/>
      </w:pPr>
      <w:rPr>
        <w:rFonts w:ascii="Arial" w:eastAsia="Times New Roman" w:hAnsi="Arial" w:cs="Arial" w:hint="default"/>
      </w:rPr>
    </w:lvl>
    <w:lvl w:ilvl="1" w:tplc="04070003" w:tentative="1">
      <w:start w:val="1"/>
      <w:numFmt w:val="bullet"/>
      <w:lvlText w:val="o"/>
      <w:lvlJc w:val="left"/>
      <w:pPr>
        <w:ind w:left="1212" w:hanging="360"/>
      </w:pPr>
      <w:rPr>
        <w:rFonts w:ascii="Courier New" w:hAnsi="Courier New" w:hint="default"/>
      </w:rPr>
    </w:lvl>
    <w:lvl w:ilvl="2" w:tplc="04070005" w:tentative="1">
      <w:start w:val="1"/>
      <w:numFmt w:val="bullet"/>
      <w:lvlText w:val=""/>
      <w:lvlJc w:val="left"/>
      <w:pPr>
        <w:ind w:left="1932" w:hanging="360"/>
      </w:pPr>
      <w:rPr>
        <w:rFonts w:ascii="Wingdings" w:hAnsi="Wingdings" w:hint="default"/>
      </w:rPr>
    </w:lvl>
    <w:lvl w:ilvl="3" w:tplc="04070001" w:tentative="1">
      <w:start w:val="1"/>
      <w:numFmt w:val="bullet"/>
      <w:lvlText w:val=""/>
      <w:lvlJc w:val="left"/>
      <w:pPr>
        <w:ind w:left="2652" w:hanging="360"/>
      </w:pPr>
      <w:rPr>
        <w:rFonts w:ascii="Symbol" w:hAnsi="Symbol" w:hint="default"/>
      </w:rPr>
    </w:lvl>
    <w:lvl w:ilvl="4" w:tplc="04070003" w:tentative="1">
      <w:start w:val="1"/>
      <w:numFmt w:val="bullet"/>
      <w:lvlText w:val="o"/>
      <w:lvlJc w:val="left"/>
      <w:pPr>
        <w:ind w:left="3372" w:hanging="360"/>
      </w:pPr>
      <w:rPr>
        <w:rFonts w:ascii="Courier New" w:hAnsi="Courier New" w:hint="default"/>
      </w:rPr>
    </w:lvl>
    <w:lvl w:ilvl="5" w:tplc="04070005" w:tentative="1">
      <w:start w:val="1"/>
      <w:numFmt w:val="bullet"/>
      <w:lvlText w:val=""/>
      <w:lvlJc w:val="left"/>
      <w:pPr>
        <w:ind w:left="4092" w:hanging="360"/>
      </w:pPr>
      <w:rPr>
        <w:rFonts w:ascii="Wingdings" w:hAnsi="Wingdings" w:hint="default"/>
      </w:rPr>
    </w:lvl>
    <w:lvl w:ilvl="6" w:tplc="04070001" w:tentative="1">
      <w:start w:val="1"/>
      <w:numFmt w:val="bullet"/>
      <w:lvlText w:val=""/>
      <w:lvlJc w:val="left"/>
      <w:pPr>
        <w:ind w:left="4812" w:hanging="360"/>
      </w:pPr>
      <w:rPr>
        <w:rFonts w:ascii="Symbol" w:hAnsi="Symbol" w:hint="default"/>
      </w:rPr>
    </w:lvl>
    <w:lvl w:ilvl="7" w:tplc="04070003" w:tentative="1">
      <w:start w:val="1"/>
      <w:numFmt w:val="bullet"/>
      <w:lvlText w:val="o"/>
      <w:lvlJc w:val="left"/>
      <w:pPr>
        <w:ind w:left="5532" w:hanging="360"/>
      </w:pPr>
      <w:rPr>
        <w:rFonts w:ascii="Courier New" w:hAnsi="Courier New" w:hint="default"/>
      </w:rPr>
    </w:lvl>
    <w:lvl w:ilvl="8" w:tplc="04070005" w:tentative="1">
      <w:start w:val="1"/>
      <w:numFmt w:val="bullet"/>
      <w:lvlText w:val=""/>
      <w:lvlJc w:val="left"/>
      <w:pPr>
        <w:ind w:left="6252" w:hanging="360"/>
      </w:pPr>
      <w:rPr>
        <w:rFonts w:ascii="Wingdings" w:hAnsi="Wingdings" w:hint="default"/>
      </w:rPr>
    </w:lvl>
  </w:abstractNum>
  <w:abstractNum w:abstractNumId="30" w15:restartNumberingAfterBreak="0">
    <w:nsid w:val="62AD5C92"/>
    <w:multiLevelType w:val="hybridMultilevel"/>
    <w:tmpl w:val="1F8CA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6B7E50"/>
    <w:multiLevelType w:val="multilevel"/>
    <w:tmpl w:val="DFFAF94A"/>
    <w:styleLink w:val="ListeNr"/>
    <w:lvl w:ilvl="0">
      <w:start w:val="1"/>
      <w:numFmt w:val="ordinal"/>
      <w:lvlText w:val="%1"/>
      <w:lvlJc w:val="left"/>
      <w:pPr>
        <w:tabs>
          <w:tab w:val="num" w:pos="284"/>
        </w:tabs>
        <w:ind w:left="284" w:hanging="284"/>
      </w:pPr>
      <w:rPr>
        <w:rFonts w:ascii="Arial" w:hAnsi="Arial" w:hint="default"/>
        <w:sz w:val="20"/>
      </w:rPr>
    </w:lvl>
    <w:lvl w:ilvl="1">
      <w:start w:val="1"/>
      <w:numFmt w:val="lowerLetter"/>
      <w:lvlRestart w:val="0"/>
      <w:lvlText w:val="%2"/>
      <w:lvlJc w:val="left"/>
      <w:pPr>
        <w:tabs>
          <w:tab w:val="num" w:pos="851"/>
        </w:tabs>
        <w:ind w:left="851" w:hanging="284"/>
      </w:pPr>
      <w:rPr>
        <w:rFonts w:ascii="Arial" w:hAnsi="Arial" w:hint="default"/>
      </w:rPr>
    </w:lvl>
    <w:lvl w:ilvl="2">
      <w:start w:val="1"/>
      <w:numFmt w:val="bullet"/>
      <w:lvlRestart w:val="0"/>
      <w:lvlText w:val=""/>
      <w:lvlJc w:val="left"/>
      <w:pPr>
        <w:tabs>
          <w:tab w:val="num" w:pos="1701"/>
        </w:tabs>
        <w:ind w:left="1701" w:hanging="283"/>
      </w:pPr>
      <w:rPr>
        <w:rFonts w:ascii="Symbol" w:hAnsi="Symbol" w:hint="default"/>
      </w:rPr>
    </w:lvl>
    <w:lvl w:ilvl="3">
      <w:start w:val="1"/>
      <w:numFmt w:val="bullet"/>
      <w:lvlRestart w:val="0"/>
      <w:lvlText w:val=""/>
      <w:lvlJc w:val="left"/>
      <w:pPr>
        <w:tabs>
          <w:tab w:val="num" w:pos="2126"/>
        </w:tabs>
        <w:ind w:left="2126" w:hanging="283"/>
      </w:pPr>
      <w:rPr>
        <w:rFonts w:ascii="Symbol" w:hAnsi="Symbol" w:hint="default"/>
      </w:rPr>
    </w:lvl>
    <w:lvl w:ilvl="4">
      <w:start w:val="1"/>
      <w:numFmt w:val="bullet"/>
      <w:lvlText w:val=""/>
      <w:lvlJc w:val="left"/>
      <w:pPr>
        <w:tabs>
          <w:tab w:val="num" w:pos="2552"/>
        </w:tabs>
        <w:ind w:left="2552" w:hanging="284"/>
      </w:pPr>
      <w:rPr>
        <w:rFonts w:ascii="Symbol" w:hAnsi="Symbol" w:hint="default"/>
      </w:rPr>
    </w:lvl>
    <w:lvl w:ilvl="5">
      <w:start w:val="1"/>
      <w:numFmt w:val="bullet"/>
      <w:lvlRestart w:val="0"/>
      <w:lvlText w:val=""/>
      <w:lvlJc w:val="left"/>
      <w:pPr>
        <w:tabs>
          <w:tab w:val="num" w:pos="2977"/>
        </w:tabs>
        <w:ind w:left="2977" w:hanging="284"/>
      </w:pPr>
      <w:rPr>
        <w:rFonts w:ascii="Symbol" w:hAnsi="Symbol" w:hint="default"/>
      </w:rPr>
    </w:lvl>
    <w:lvl w:ilvl="6">
      <w:start w:val="1"/>
      <w:numFmt w:val="bullet"/>
      <w:lvlRestart w:val="0"/>
      <w:lvlText w:val=""/>
      <w:lvlJc w:val="left"/>
      <w:pPr>
        <w:tabs>
          <w:tab w:val="num" w:pos="3402"/>
        </w:tabs>
        <w:ind w:left="3402" w:hanging="283"/>
      </w:pPr>
      <w:rPr>
        <w:rFonts w:ascii="Symbol" w:hAnsi="Symbol" w:hint="default"/>
      </w:rPr>
    </w:lvl>
    <w:lvl w:ilvl="7">
      <w:start w:val="1"/>
      <w:numFmt w:val="bullet"/>
      <w:lvlRestart w:val="0"/>
      <w:lvlText w:val=""/>
      <w:lvlJc w:val="left"/>
      <w:pPr>
        <w:tabs>
          <w:tab w:val="num" w:pos="3827"/>
        </w:tabs>
        <w:ind w:left="3827" w:hanging="283"/>
      </w:pPr>
      <w:rPr>
        <w:rFonts w:ascii="Symbol" w:hAnsi="Symbol" w:hint="default"/>
      </w:rPr>
    </w:lvl>
    <w:lvl w:ilvl="8">
      <w:start w:val="1"/>
      <w:numFmt w:val="bullet"/>
      <w:lvlRestart w:val="0"/>
      <w:lvlText w:val=""/>
      <w:lvlJc w:val="left"/>
      <w:pPr>
        <w:tabs>
          <w:tab w:val="num" w:pos="4253"/>
        </w:tabs>
        <w:ind w:left="4253" w:hanging="284"/>
      </w:pPr>
      <w:rPr>
        <w:rFonts w:ascii="Symbol" w:hAnsi="Symbol" w:hint="default"/>
      </w:rPr>
    </w:lvl>
  </w:abstractNum>
  <w:abstractNum w:abstractNumId="32" w15:restartNumberingAfterBreak="0">
    <w:nsid w:val="73F725CA"/>
    <w:multiLevelType w:val="multilevel"/>
    <w:tmpl w:val="08AAAAB0"/>
    <w:numStyleLink w:val="ListeZeichen"/>
  </w:abstractNum>
  <w:abstractNum w:abstractNumId="33" w15:restartNumberingAfterBreak="0">
    <w:nsid w:val="747D1EBB"/>
    <w:multiLevelType w:val="hybridMultilevel"/>
    <w:tmpl w:val="624673FC"/>
    <w:lvl w:ilvl="0" w:tplc="42205312">
      <w:numFmt w:val="bullet"/>
      <w:lvlText w:val=""/>
      <w:lvlJc w:val="left"/>
      <w:pPr>
        <w:ind w:left="473" w:hanging="360"/>
      </w:pPr>
      <w:rPr>
        <w:rFonts w:ascii="Wingdings" w:eastAsiaTheme="minorHAnsi" w:hAnsi="Wingdings" w:cstheme="min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4" w15:restartNumberingAfterBreak="0">
    <w:nsid w:val="7ECD5DDB"/>
    <w:multiLevelType w:val="hybridMultilevel"/>
    <w:tmpl w:val="4D7CFAB8"/>
    <w:lvl w:ilvl="0" w:tplc="99C6B350">
      <w:start w:val="1"/>
      <w:numFmt w:val="decimal"/>
      <w:lvlText w:val="%1."/>
      <w:lvlJc w:val="left"/>
      <w:pPr>
        <w:tabs>
          <w:tab w:val="num" w:pos="851"/>
        </w:tabs>
        <w:ind w:left="851" w:hanging="284"/>
      </w:pPr>
      <w:rPr>
        <w:rFonts w:ascii="Arial" w:hAnsi="Arial" w:hint="default"/>
        <w:b w:val="0"/>
        <w:bCs w:val="0"/>
        <w:i w:val="0"/>
        <w:iCs w:val="0"/>
        <w:sz w:val="20"/>
        <w:szCs w:val="20"/>
      </w:rPr>
    </w:lvl>
    <w:lvl w:ilvl="1" w:tplc="BB1CC524" w:tentative="1">
      <w:start w:val="1"/>
      <w:numFmt w:val="lowerLetter"/>
      <w:lvlText w:val="%2."/>
      <w:lvlJc w:val="left"/>
      <w:pPr>
        <w:ind w:left="1440" w:hanging="360"/>
      </w:pPr>
    </w:lvl>
    <w:lvl w:ilvl="2" w:tplc="AFA26E96" w:tentative="1">
      <w:start w:val="1"/>
      <w:numFmt w:val="lowerRoman"/>
      <w:lvlText w:val="%3."/>
      <w:lvlJc w:val="right"/>
      <w:pPr>
        <w:ind w:left="2160" w:hanging="180"/>
      </w:pPr>
    </w:lvl>
    <w:lvl w:ilvl="3" w:tplc="E1088B08" w:tentative="1">
      <w:start w:val="1"/>
      <w:numFmt w:val="decimal"/>
      <w:lvlText w:val="%4."/>
      <w:lvlJc w:val="left"/>
      <w:pPr>
        <w:ind w:left="2880" w:hanging="360"/>
      </w:pPr>
    </w:lvl>
    <w:lvl w:ilvl="4" w:tplc="5CA22D8C" w:tentative="1">
      <w:start w:val="1"/>
      <w:numFmt w:val="lowerLetter"/>
      <w:lvlText w:val="%5."/>
      <w:lvlJc w:val="left"/>
      <w:pPr>
        <w:ind w:left="3600" w:hanging="360"/>
      </w:pPr>
    </w:lvl>
    <w:lvl w:ilvl="5" w:tplc="BCB869E0" w:tentative="1">
      <w:start w:val="1"/>
      <w:numFmt w:val="lowerRoman"/>
      <w:lvlText w:val="%6."/>
      <w:lvlJc w:val="right"/>
      <w:pPr>
        <w:ind w:left="4320" w:hanging="180"/>
      </w:pPr>
    </w:lvl>
    <w:lvl w:ilvl="6" w:tplc="3258AC88" w:tentative="1">
      <w:start w:val="1"/>
      <w:numFmt w:val="decimal"/>
      <w:lvlText w:val="%7."/>
      <w:lvlJc w:val="left"/>
      <w:pPr>
        <w:ind w:left="5040" w:hanging="360"/>
      </w:pPr>
    </w:lvl>
    <w:lvl w:ilvl="7" w:tplc="6B74D3F2" w:tentative="1">
      <w:start w:val="1"/>
      <w:numFmt w:val="lowerLetter"/>
      <w:lvlText w:val="%8."/>
      <w:lvlJc w:val="left"/>
      <w:pPr>
        <w:ind w:left="5760" w:hanging="360"/>
      </w:pPr>
    </w:lvl>
    <w:lvl w:ilvl="8" w:tplc="93F006C2"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7"/>
  </w:num>
  <w:num w:numId="6">
    <w:abstractNumId w:val="4"/>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lvlOverride w:ilvl="3"/>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startOverride w:val="2"/>
    </w:lvlOverride>
    <w:lvlOverride w:ilvl="5">
      <w:startOverride w:val="3"/>
    </w:lvlOverride>
    <w:lvlOverride w:ilvl="6">
      <w:startOverride w:val="2"/>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5">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17">
    <w:abstractNumId w:val="26"/>
  </w:num>
  <w:num w:numId="18">
    <w:abstractNumId w:val="13"/>
  </w:num>
  <w:num w:numId="19">
    <w:abstractNumId w:val="20"/>
  </w:num>
  <w:num w:numId="20">
    <w:abstractNumId w:val="29"/>
  </w:num>
  <w:num w:numId="21">
    <w:abstractNumId w:val="22"/>
  </w:num>
  <w:num w:numId="22">
    <w:abstractNumId w:val="1"/>
  </w:num>
  <w:num w:numId="23">
    <w:abstractNumId w:val="10"/>
  </w:num>
  <w:num w:numId="24">
    <w:abstractNumId w:val="34"/>
  </w:num>
  <w:num w:numId="25">
    <w:abstractNumId w:val="2"/>
  </w:num>
  <w:num w:numId="26">
    <w:abstractNumId w:val="9"/>
  </w:num>
  <w:num w:numId="27">
    <w:abstractNumId w:val="25"/>
  </w:num>
  <w:num w:numId="28">
    <w:abstractNumId w:val="21"/>
  </w:num>
  <w:num w:numId="29">
    <w:abstractNumId w:val="27"/>
  </w:num>
  <w:num w:numId="30">
    <w:abstractNumId w:val="0"/>
  </w:num>
  <w:num w:numId="31">
    <w:abstractNumId w:val="14"/>
  </w:num>
  <w:num w:numId="32">
    <w:abstractNumId w:val="11"/>
  </w:num>
  <w:num w:numId="33">
    <w:abstractNumId w:val="31"/>
  </w:num>
  <w:num w:numId="34">
    <w:abstractNumId w:val="12"/>
  </w:num>
  <w:num w:numId="35">
    <w:abstractNumId w:val="15"/>
  </w:num>
  <w:num w:numId="36">
    <w:abstractNumId w:val="30"/>
  </w:num>
  <w:num w:numId="37">
    <w:abstractNumId w:val="32"/>
  </w:num>
  <w:num w:numId="38">
    <w:abstractNumId w:val="28"/>
  </w:num>
  <w:num w:numId="39">
    <w:abstractNumId w:val="19"/>
  </w:num>
  <w:num w:numId="40">
    <w:abstractNumId w:val="18"/>
  </w:num>
  <w:num w:numId="41">
    <w:abstractNumId w:val="23"/>
  </w:num>
  <w:num w:numId="42">
    <w:abstractNumId w:val="16"/>
  </w:num>
  <w:num w:numId="43">
    <w:abstractNumId w:val="17"/>
  </w:num>
  <w:num w:numId="44">
    <w:abstractNumId w:val="2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A38"/>
    <w:rsid w:val="000029C8"/>
    <w:rsid w:val="00003CAE"/>
    <w:rsid w:val="000258BB"/>
    <w:rsid w:val="000335F4"/>
    <w:rsid w:val="00054D91"/>
    <w:rsid w:val="00072CFA"/>
    <w:rsid w:val="00082432"/>
    <w:rsid w:val="000865FD"/>
    <w:rsid w:val="00090A6C"/>
    <w:rsid w:val="00110B20"/>
    <w:rsid w:val="00121F9E"/>
    <w:rsid w:val="00140A38"/>
    <w:rsid w:val="001414B0"/>
    <w:rsid w:val="00146CE0"/>
    <w:rsid w:val="001548F3"/>
    <w:rsid w:val="00157960"/>
    <w:rsid w:val="0018430C"/>
    <w:rsid w:val="001C71BA"/>
    <w:rsid w:val="002043B3"/>
    <w:rsid w:val="00232A3F"/>
    <w:rsid w:val="002532F0"/>
    <w:rsid w:val="00272AF7"/>
    <w:rsid w:val="002B29C8"/>
    <w:rsid w:val="002D0D0A"/>
    <w:rsid w:val="00307AEC"/>
    <w:rsid w:val="00321F7B"/>
    <w:rsid w:val="00341D85"/>
    <w:rsid w:val="00371366"/>
    <w:rsid w:val="00381C56"/>
    <w:rsid w:val="00392554"/>
    <w:rsid w:val="003B081D"/>
    <w:rsid w:val="003B21E1"/>
    <w:rsid w:val="003D516F"/>
    <w:rsid w:val="003D57F9"/>
    <w:rsid w:val="003E5443"/>
    <w:rsid w:val="003F25A6"/>
    <w:rsid w:val="004128D3"/>
    <w:rsid w:val="0043322A"/>
    <w:rsid w:val="004359AA"/>
    <w:rsid w:val="00441D4A"/>
    <w:rsid w:val="00451B62"/>
    <w:rsid w:val="00463168"/>
    <w:rsid w:val="00470EE2"/>
    <w:rsid w:val="004A5810"/>
    <w:rsid w:val="004E0D21"/>
    <w:rsid w:val="005024A5"/>
    <w:rsid w:val="005028D1"/>
    <w:rsid w:val="00525770"/>
    <w:rsid w:val="0054315F"/>
    <w:rsid w:val="005811A8"/>
    <w:rsid w:val="00584C26"/>
    <w:rsid w:val="00584E2D"/>
    <w:rsid w:val="005C1147"/>
    <w:rsid w:val="005C2151"/>
    <w:rsid w:val="005C5760"/>
    <w:rsid w:val="005F4FE2"/>
    <w:rsid w:val="00616154"/>
    <w:rsid w:val="00630ABE"/>
    <w:rsid w:val="00634448"/>
    <w:rsid w:val="00635FEB"/>
    <w:rsid w:val="006435CE"/>
    <w:rsid w:val="00657989"/>
    <w:rsid w:val="00660E07"/>
    <w:rsid w:val="00683112"/>
    <w:rsid w:val="006867BE"/>
    <w:rsid w:val="006B2637"/>
    <w:rsid w:val="006B3373"/>
    <w:rsid w:val="006D0321"/>
    <w:rsid w:val="006E5DD9"/>
    <w:rsid w:val="006E7A26"/>
    <w:rsid w:val="006F53FB"/>
    <w:rsid w:val="00717428"/>
    <w:rsid w:val="0074112C"/>
    <w:rsid w:val="007478E4"/>
    <w:rsid w:val="00774228"/>
    <w:rsid w:val="007802EA"/>
    <w:rsid w:val="0079297A"/>
    <w:rsid w:val="007B2015"/>
    <w:rsid w:val="007B2E99"/>
    <w:rsid w:val="007C0371"/>
    <w:rsid w:val="007D7B11"/>
    <w:rsid w:val="00806101"/>
    <w:rsid w:val="00842FF1"/>
    <w:rsid w:val="008809CF"/>
    <w:rsid w:val="008A023C"/>
    <w:rsid w:val="008A2FDB"/>
    <w:rsid w:val="008A37B6"/>
    <w:rsid w:val="008C7B60"/>
    <w:rsid w:val="008E6AE7"/>
    <w:rsid w:val="00901946"/>
    <w:rsid w:val="0090260F"/>
    <w:rsid w:val="0090722E"/>
    <w:rsid w:val="00910981"/>
    <w:rsid w:val="00943733"/>
    <w:rsid w:val="0095189B"/>
    <w:rsid w:val="009940BC"/>
    <w:rsid w:val="009B4440"/>
    <w:rsid w:val="009C5063"/>
    <w:rsid w:val="009F433D"/>
    <w:rsid w:val="009F4E02"/>
    <w:rsid w:val="00A01DD0"/>
    <w:rsid w:val="00A104F1"/>
    <w:rsid w:val="00A21EA3"/>
    <w:rsid w:val="00A236F7"/>
    <w:rsid w:val="00A35BBD"/>
    <w:rsid w:val="00A44D2B"/>
    <w:rsid w:val="00A60A6D"/>
    <w:rsid w:val="00A65351"/>
    <w:rsid w:val="00A82AF2"/>
    <w:rsid w:val="00AA1EE6"/>
    <w:rsid w:val="00AA2844"/>
    <w:rsid w:val="00AB6F2B"/>
    <w:rsid w:val="00AD6031"/>
    <w:rsid w:val="00B02A03"/>
    <w:rsid w:val="00B1071F"/>
    <w:rsid w:val="00B1601A"/>
    <w:rsid w:val="00B50186"/>
    <w:rsid w:val="00B5353E"/>
    <w:rsid w:val="00B53FD0"/>
    <w:rsid w:val="00B57761"/>
    <w:rsid w:val="00B6058F"/>
    <w:rsid w:val="00B606A4"/>
    <w:rsid w:val="00B8204F"/>
    <w:rsid w:val="00C01B8A"/>
    <w:rsid w:val="00C110FC"/>
    <w:rsid w:val="00C25F9F"/>
    <w:rsid w:val="00C70E44"/>
    <w:rsid w:val="00CD04C7"/>
    <w:rsid w:val="00CF48F5"/>
    <w:rsid w:val="00D0246D"/>
    <w:rsid w:val="00D436D3"/>
    <w:rsid w:val="00D453AC"/>
    <w:rsid w:val="00D4766C"/>
    <w:rsid w:val="00D76654"/>
    <w:rsid w:val="00D83CA6"/>
    <w:rsid w:val="00D86EF4"/>
    <w:rsid w:val="00DB57B4"/>
    <w:rsid w:val="00DC2A7F"/>
    <w:rsid w:val="00DC4DEA"/>
    <w:rsid w:val="00DD6DC9"/>
    <w:rsid w:val="00DF19A3"/>
    <w:rsid w:val="00E00504"/>
    <w:rsid w:val="00E532E7"/>
    <w:rsid w:val="00E63FFD"/>
    <w:rsid w:val="00EA306C"/>
    <w:rsid w:val="00EB3507"/>
    <w:rsid w:val="00EC1A4C"/>
    <w:rsid w:val="00EC358B"/>
    <w:rsid w:val="00EC651F"/>
    <w:rsid w:val="00ED1FCA"/>
    <w:rsid w:val="00EE026F"/>
    <w:rsid w:val="00F2217E"/>
    <w:rsid w:val="00F427F0"/>
    <w:rsid w:val="00F60FC7"/>
    <w:rsid w:val="00F67B0D"/>
    <w:rsid w:val="00F81F95"/>
    <w:rsid w:val="00F8683E"/>
    <w:rsid w:val="00FB3AC5"/>
    <w:rsid w:val="00FC53A3"/>
    <w:rsid w:val="00FD74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14:docId w14:val="3B547AED"/>
  <w14:defaultImageDpi w14:val="300"/>
  <w15:docId w15:val="{7D08CB61-5930-4ADD-B43D-B239AE3B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lsdException w:name="heading 3" w:uiPriority="0"/>
    <w:lsdException w:name="heading 4" w:uiPriority="0"/>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Aufzählungen"/>
    <w:qFormat/>
    <w:rsid w:val="006B2637"/>
    <w:pPr>
      <w:spacing w:after="160" w:line="259" w:lineRule="auto"/>
    </w:pPr>
    <w:rPr>
      <w:rFonts w:asciiTheme="minorHAnsi" w:eastAsiaTheme="minorHAnsi" w:hAnsiTheme="minorHAnsi" w:cstheme="minorBidi"/>
      <w:sz w:val="22"/>
      <w:szCs w:val="22"/>
      <w:lang w:val="de-CH" w:eastAsia="en-US"/>
    </w:rPr>
  </w:style>
  <w:style w:type="paragraph" w:styleId="berschrift1">
    <w:name w:val="heading 1"/>
    <w:aliases w:val="Kopftext,Bemerkungen"/>
    <w:basedOn w:val="Standard"/>
    <w:next w:val="Standard"/>
    <w:link w:val="berschrift1Zchn"/>
    <w:autoRedefine/>
    <w:uiPriority w:val="9"/>
    <w:qFormat/>
    <w:rsid w:val="00616154"/>
    <w:pPr>
      <w:keepNext/>
      <w:keepLines/>
      <w:spacing w:before="240" w:after="0"/>
      <w:ind w:left="113"/>
      <w:jc w:val="center"/>
      <w:outlineLvl w:val="0"/>
    </w:pPr>
    <w:rPr>
      <w:rFonts w:eastAsiaTheme="majorEastAsia" w:cstheme="majorBidi"/>
      <w:i/>
      <w:szCs w:val="32"/>
    </w:rPr>
  </w:style>
  <w:style w:type="paragraph" w:styleId="berschrift2">
    <w:name w:val="heading 2"/>
    <w:aliases w:val="Überschrift II"/>
    <w:basedOn w:val="Standard"/>
    <w:next w:val="Standard"/>
    <w:autoRedefine/>
    <w:rsid w:val="00FD74E1"/>
    <w:pPr>
      <w:keepNext/>
      <w:numPr>
        <w:ilvl w:val="1"/>
        <w:numId w:val="43"/>
      </w:numPr>
      <w:spacing w:before="480" w:after="240" w:line="360" w:lineRule="auto"/>
      <w:outlineLvl w:val="1"/>
    </w:pPr>
    <w:rPr>
      <w:rFonts w:eastAsia="Times New Roman" w:cs="Arial"/>
      <w:b/>
      <w:bCs/>
      <w:iCs/>
    </w:rPr>
  </w:style>
  <w:style w:type="paragraph" w:styleId="berschrift3">
    <w:name w:val="heading 3"/>
    <w:aliases w:val="Überschrift III"/>
    <w:basedOn w:val="Standard"/>
    <w:next w:val="Standard"/>
    <w:autoRedefine/>
    <w:rsid w:val="00FD74E1"/>
    <w:pPr>
      <w:keepNext/>
      <w:numPr>
        <w:ilvl w:val="2"/>
        <w:numId w:val="43"/>
      </w:numPr>
      <w:spacing w:before="360" w:after="240" w:line="360" w:lineRule="auto"/>
      <w:outlineLvl w:val="2"/>
    </w:pPr>
    <w:rPr>
      <w:rFonts w:eastAsia="Times New Roman"/>
      <w:b/>
    </w:rPr>
  </w:style>
  <w:style w:type="paragraph" w:styleId="berschrift4">
    <w:name w:val="heading 4"/>
    <w:basedOn w:val="Standard"/>
    <w:next w:val="Standard"/>
    <w:autoRedefine/>
    <w:rsid w:val="00FD74E1"/>
    <w:pPr>
      <w:keepNext/>
      <w:numPr>
        <w:ilvl w:val="3"/>
        <w:numId w:val="43"/>
      </w:numPr>
      <w:tabs>
        <w:tab w:val="left" w:pos="851"/>
      </w:tabs>
      <w:spacing w:before="240" w:after="60"/>
      <w:outlineLvl w:val="3"/>
    </w:pPr>
    <w:rPr>
      <w:b/>
      <w:spacing w:val="5"/>
    </w:rPr>
  </w:style>
  <w:style w:type="paragraph" w:styleId="berschrift5">
    <w:name w:val="heading 5"/>
    <w:basedOn w:val="Standard"/>
    <w:next w:val="Standard"/>
    <w:link w:val="berschrift5Zchn"/>
    <w:autoRedefine/>
    <w:rsid w:val="00FD74E1"/>
    <w:pPr>
      <w:numPr>
        <w:ilvl w:val="4"/>
        <w:numId w:val="43"/>
      </w:numPr>
      <w:spacing w:before="240" w:after="60"/>
      <w:outlineLvl w:val="4"/>
    </w:pPr>
    <w:rPr>
      <w:b/>
      <w:spacing w:val="5"/>
      <w:szCs w:val="26"/>
    </w:rPr>
  </w:style>
  <w:style w:type="paragraph" w:styleId="berschrift6">
    <w:name w:val="heading 6"/>
    <w:basedOn w:val="Standard"/>
    <w:next w:val="Standard"/>
    <w:link w:val="berschrift6Zchn"/>
    <w:autoRedefine/>
    <w:rsid w:val="00FD74E1"/>
    <w:pPr>
      <w:numPr>
        <w:ilvl w:val="5"/>
        <w:numId w:val="43"/>
      </w:numPr>
      <w:spacing w:before="240" w:after="60"/>
      <w:outlineLvl w:val="5"/>
    </w:pPr>
    <w:rPr>
      <w:b/>
      <w:spacing w:val="5"/>
    </w:rPr>
  </w:style>
  <w:style w:type="paragraph" w:styleId="berschrift7">
    <w:name w:val="heading 7"/>
    <w:basedOn w:val="Standard"/>
    <w:next w:val="Standard"/>
    <w:link w:val="berschrift7Zchn"/>
    <w:rsid w:val="00FD74E1"/>
    <w:pPr>
      <w:numPr>
        <w:ilvl w:val="6"/>
        <w:numId w:val="43"/>
      </w:numPr>
      <w:spacing w:before="240" w:after="60"/>
      <w:outlineLvl w:val="6"/>
    </w:pPr>
  </w:style>
  <w:style w:type="paragraph" w:styleId="berschrift8">
    <w:name w:val="heading 8"/>
    <w:basedOn w:val="Standard"/>
    <w:next w:val="Standard"/>
    <w:link w:val="berschrift8Zchn"/>
    <w:rsid w:val="00FD74E1"/>
    <w:pPr>
      <w:numPr>
        <w:ilvl w:val="7"/>
        <w:numId w:val="43"/>
      </w:numPr>
      <w:spacing w:before="240" w:after="60"/>
      <w:outlineLvl w:val="7"/>
    </w:pPr>
  </w:style>
  <w:style w:type="paragraph" w:styleId="berschrift9">
    <w:name w:val="heading 9"/>
    <w:basedOn w:val="Standard"/>
    <w:next w:val="Standard"/>
    <w:link w:val="berschrift9Zchn"/>
    <w:rsid w:val="00FD74E1"/>
    <w:pPr>
      <w:numPr>
        <w:ilvl w:val="8"/>
        <w:numId w:val="43"/>
      </w:numPr>
      <w:spacing w:before="240" w:after="60"/>
      <w:outlineLvl w:val="8"/>
    </w:pPr>
  </w:style>
  <w:style w:type="character" w:default="1" w:styleId="Absatz-Standardschriftart">
    <w:name w:val="Default Paragraph Font"/>
    <w:uiPriority w:val="1"/>
    <w:semiHidden/>
    <w:unhideWhenUsed/>
    <w:rsid w:val="006B263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B2637"/>
  </w:style>
  <w:style w:type="paragraph" w:customStyle="1" w:styleId="Text">
    <w:name w:val="Text"/>
    <w:rPr>
      <w:rFonts w:ascii="Helvetica" w:hAnsi="Helvetica"/>
      <w:color w:val="000000"/>
    </w:rPr>
  </w:style>
  <w:style w:type="paragraph" w:customStyle="1" w:styleId="TabellenText">
    <w:name w:val="Tabellen Text"/>
    <w:pPr>
      <w:tabs>
        <w:tab w:val="left" w:pos="2295"/>
        <w:tab w:val="left" w:pos="6840"/>
      </w:tabs>
    </w:pPr>
    <w:rPr>
      <w:rFonts w:ascii="Helvetica" w:hAnsi="Helvetica"/>
      <w:color w:val="000000"/>
    </w:rPr>
  </w:style>
  <w:style w:type="paragraph" w:styleId="Kopfzeile">
    <w:name w:val="header"/>
    <w:basedOn w:val="Standard"/>
    <w:link w:val="KopfzeileZchn"/>
    <w:unhideWhenUsed/>
    <w:rsid w:val="00FD74E1"/>
    <w:pPr>
      <w:tabs>
        <w:tab w:val="center" w:pos="4536"/>
        <w:tab w:val="right" w:pos="9072"/>
      </w:tabs>
    </w:pPr>
  </w:style>
  <w:style w:type="paragraph" w:styleId="Fuzeile">
    <w:name w:val="footer"/>
    <w:basedOn w:val="Standard"/>
    <w:link w:val="FuzeileZchn"/>
    <w:unhideWhenUsed/>
    <w:rsid w:val="00FD74E1"/>
    <w:pPr>
      <w:tabs>
        <w:tab w:val="center" w:pos="4536"/>
        <w:tab w:val="right" w:pos="9072"/>
      </w:tabs>
    </w:pPr>
    <w:rPr>
      <w:sz w:val="15"/>
      <w:szCs w:val="15"/>
    </w:rPr>
  </w:style>
  <w:style w:type="paragraph" w:styleId="NurText">
    <w:name w:val="Plain Text"/>
    <w:basedOn w:val="Standard"/>
    <w:rPr>
      <w:rFonts w:ascii="Courier New" w:hAnsi="Courier New"/>
    </w:rPr>
  </w:style>
  <w:style w:type="paragraph" w:styleId="Textkrper">
    <w:name w:val="Body Text"/>
    <w:basedOn w:val="Standard"/>
    <w:link w:val="TextkrperZchn"/>
    <w:uiPriority w:val="99"/>
    <w:unhideWhenUsed/>
    <w:rsid w:val="00FD74E1"/>
    <w:pPr>
      <w:spacing w:after="120"/>
    </w:pPr>
  </w:style>
  <w:style w:type="character" w:styleId="Seitenzahl">
    <w:name w:val="page number"/>
    <w:basedOn w:val="Absatz-Standardschriftart"/>
    <w:uiPriority w:val="99"/>
    <w:unhideWhenUsed/>
    <w:rsid w:val="00FD74E1"/>
  </w:style>
  <w:style w:type="paragraph" w:styleId="Listennummer">
    <w:name w:val="List Number"/>
    <w:basedOn w:val="Liste"/>
    <w:rsid w:val="00D207A7"/>
    <w:pPr>
      <w:numPr>
        <w:numId w:val="2"/>
      </w:numPr>
      <w:tabs>
        <w:tab w:val="clear" w:pos="720"/>
        <w:tab w:val="num" w:pos="284"/>
        <w:tab w:val="num" w:pos="363"/>
      </w:tabs>
      <w:spacing w:line="240" w:lineRule="atLeast"/>
      <w:ind w:left="284" w:right="851" w:hanging="284"/>
    </w:pPr>
  </w:style>
  <w:style w:type="paragraph" w:styleId="Liste">
    <w:name w:val="List"/>
    <w:basedOn w:val="Standard"/>
    <w:rsid w:val="00D207A7"/>
    <w:pPr>
      <w:ind w:left="283" w:hanging="283"/>
    </w:pPr>
  </w:style>
  <w:style w:type="paragraph" w:styleId="Anrede">
    <w:name w:val="Salutation"/>
    <w:basedOn w:val="Standard"/>
    <w:next w:val="Standard"/>
    <w:rsid w:val="00D207A7"/>
    <w:pPr>
      <w:spacing w:before="220" w:after="220" w:line="220" w:lineRule="atLeast"/>
      <w:jc w:val="both"/>
    </w:pPr>
    <w:rPr>
      <w:spacing w:val="-5"/>
    </w:rPr>
  </w:style>
  <w:style w:type="paragraph" w:customStyle="1" w:styleId="Kapitel">
    <w:name w:val="Kapitel"/>
    <w:basedOn w:val="Standard"/>
    <w:next w:val="Unterkapitel"/>
    <w:rsid w:val="00D207A7"/>
    <w:pPr>
      <w:keepNext/>
      <w:numPr>
        <w:numId w:val="5"/>
      </w:numPr>
      <w:tabs>
        <w:tab w:val="left" w:pos="567"/>
      </w:tabs>
      <w:spacing w:before="240" w:after="60"/>
    </w:pPr>
    <w:rPr>
      <w:b/>
    </w:rPr>
  </w:style>
  <w:style w:type="paragraph" w:customStyle="1" w:styleId="Lauftext">
    <w:name w:val="Lauftext"/>
    <w:basedOn w:val="Textkrper"/>
    <w:rsid w:val="00D207A7"/>
    <w:pPr>
      <w:numPr>
        <w:ilvl w:val="2"/>
      </w:numPr>
      <w:spacing w:after="0"/>
    </w:pPr>
  </w:style>
  <w:style w:type="paragraph" w:customStyle="1" w:styleId="Unterkapitel">
    <w:name w:val="Unterkapitel"/>
    <w:basedOn w:val="Kapitel"/>
    <w:next w:val="Lauftext"/>
    <w:rsid w:val="00D207A7"/>
    <w:pPr>
      <w:numPr>
        <w:ilvl w:val="1"/>
      </w:numPr>
    </w:pPr>
    <w:rPr>
      <w:b w:val="0"/>
      <w:i/>
    </w:rPr>
  </w:style>
  <w:style w:type="paragraph" w:styleId="Verzeichnis1">
    <w:name w:val="toc 1"/>
    <w:aliases w:val="Inhaltsverzeichnis"/>
    <w:basedOn w:val="Inhaltsverzeichnisberschrift"/>
    <w:link w:val="Verzeichnis1Zchn"/>
    <w:autoRedefine/>
    <w:uiPriority w:val="1"/>
    <w:qFormat/>
    <w:rsid w:val="00B606A4"/>
    <w:pPr>
      <w:tabs>
        <w:tab w:val="left" w:pos="851"/>
        <w:tab w:val="right" w:pos="8789"/>
      </w:tabs>
      <w:spacing w:line="360" w:lineRule="auto"/>
    </w:pPr>
    <w:rPr>
      <w:rFonts w:ascii="Verdana" w:hAnsi="Verdana"/>
      <w:b/>
      <w:bCs/>
      <w:noProof/>
      <w:kern w:val="28"/>
      <w:szCs w:val="28"/>
    </w:rPr>
  </w:style>
  <w:style w:type="paragraph" w:styleId="Verzeichnis2">
    <w:name w:val="toc 2"/>
    <w:basedOn w:val="Standard"/>
    <w:next w:val="Standard"/>
    <w:autoRedefine/>
    <w:uiPriority w:val="39"/>
    <w:rsid w:val="00FD74E1"/>
    <w:pPr>
      <w:tabs>
        <w:tab w:val="left" w:pos="629"/>
        <w:tab w:val="right" w:leader="dot" w:pos="9356"/>
      </w:tabs>
      <w:spacing w:before="120" w:after="60"/>
      <w:ind w:left="629" w:hanging="487"/>
    </w:pPr>
    <w:rPr>
      <w:b/>
      <w:noProof/>
    </w:rPr>
  </w:style>
  <w:style w:type="paragraph" w:styleId="Verzeichnis3">
    <w:name w:val="toc 3"/>
    <w:basedOn w:val="Standard"/>
    <w:next w:val="Standard"/>
    <w:autoRedefine/>
    <w:uiPriority w:val="39"/>
    <w:rsid w:val="00FD74E1"/>
    <w:pPr>
      <w:tabs>
        <w:tab w:val="left" w:pos="1276"/>
        <w:tab w:val="right" w:leader="dot" w:pos="9356"/>
      </w:tabs>
      <w:spacing w:before="60"/>
      <w:ind w:left="1174" w:hanging="712"/>
    </w:pPr>
    <w:rPr>
      <w:b/>
      <w:noProof/>
    </w:rPr>
  </w:style>
  <w:style w:type="paragraph" w:styleId="Verzeichnis4">
    <w:name w:val="toc 4"/>
    <w:basedOn w:val="Standard"/>
    <w:next w:val="Standard"/>
    <w:autoRedefine/>
    <w:uiPriority w:val="39"/>
    <w:rsid w:val="00FD74E1"/>
    <w:pPr>
      <w:tabs>
        <w:tab w:val="left" w:pos="1859"/>
        <w:tab w:val="right" w:leader="dot" w:pos="9356"/>
      </w:tabs>
      <w:spacing w:before="60"/>
      <w:ind w:left="1843" w:hanging="850"/>
    </w:pPr>
    <w:rPr>
      <w:rFonts w:cs="Arial"/>
      <w:b/>
      <w:noProof/>
    </w:rPr>
  </w:style>
  <w:style w:type="paragraph" w:styleId="Verzeichnis5">
    <w:name w:val="toc 5"/>
    <w:basedOn w:val="Standard"/>
    <w:next w:val="Standard"/>
    <w:autoRedefine/>
    <w:uiPriority w:val="39"/>
    <w:unhideWhenUsed/>
    <w:rsid w:val="00FD74E1"/>
    <w:pPr>
      <w:tabs>
        <w:tab w:val="left" w:pos="2552"/>
        <w:tab w:val="right" w:leader="dot" w:pos="9356"/>
      </w:tabs>
      <w:spacing w:before="40"/>
      <w:ind w:left="2572" w:hanging="1012"/>
    </w:pPr>
    <w:rPr>
      <w:rFonts w:cs="Arial"/>
      <w:noProof/>
    </w:rPr>
  </w:style>
  <w:style w:type="paragraph" w:styleId="Verzeichnis6">
    <w:name w:val="toc 6"/>
    <w:basedOn w:val="Standard"/>
    <w:next w:val="Standard"/>
    <w:autoRedefine/>
    <w:uiPriority w:val="39"/>
    <w:unhideWhenUsed/>
    <w:rsid w:val="00FD74E1"/>
    <w:pPr>
      <w:tabs>
        <w:tab w:val="left" w:pos="3544"/>
        <w:tab w:val="right" w:leader="dot" w:pos="9356"/>
      </w:tabs>
      <w:ind w:left="3119" w:hanging="709"/>
    </w:pPr>
    <w:rPr>
      <w:noProof/>
    </w:rPr>
  </w:style>
  <w:style w:type="paragraph" w:styleId="Verzeichnis7">
    <w:name w:val="toc 7"/>
    <w:basedOn w:val="Standard"/>
    <w:next w:val="Standard"/>
    <w:autoRedefine/>
    <w:rsid w:val="00D207A7"/>
    <w:pPr>
      <w:ind w:left="1000"/>
    </w:pPr>
    <w:rPr>
      <w:rFonts w:ascii="Times" w:hAnsi="Times"/>
    </w:rPr>
  </w:style>
  <w:style w:type="paragraph" w:styleId="Verzeichnis8">
    <w:name w:val="toc 8"/>
    <w:basedOn w:val="Standard"/>
    <w:next w:val="Standard"/>
    <w:autoRedefine/>
    <w:rsid w:val="00D207A7"/>
    <w:pPr>
      <w:ind w:left="1200"/>
    </w:pPr>
    <w:rPr>
      <w:rFonts w:ascii="Times" w:hAnsi="Times"/>
    </w:rPr>
  </w:style>
  <w:style w:type="paragraph" w:styleId="Verzeichnis9">
    <w:name w:val="toc 9"/>
    <w:basedOn w:val="Standard"/>
    <w:next w:val="Standard"/>
    <w:autoRedefine/>
    <w:rsid w:val="00D207A7"/>
    <w:pPr>
      <w:ind w:left="1400"/>
    </w:pPr>
    <w:rPr>
      <w:rFonts w:ascii="Times" w:hAnsi="Times"/>
    </w:rPr>
  </w:style>
  <w:style w:type="paragraph" w:styleId="Untertitel">
    <w:name w:val="Subtitle"/>
    <w:link w:val="UntertitelZchn"/>
    <w:autoRedefine/>
    <w:qFormat/>
    <w:rsid w:val="00B606A4"/>
    <w:pPr>
      <w:spacing w:before="240" w:after="120"/>
      <w:outlineLvl w:val="1"/>
    </w:pPr>
    <w:rPr>
      <w:rFonts w:ascii="Arial" w:eastAsiaTheme="minorHAnsi" w:hAnsi="Arial" w:cstheme="minorBidi"/>
      <w:b/>
      <w:sz w:val="22"/>
      <w:szCs w:val="22"/>
      <w:lang w:val="en-GB" w:eastAsia="en-US"/>
    </w:rPr>
  </w:style>
  <w:style w:type="paragraph" w:customStyle="1" w:styleId="BusinessUnit">
    <w:name w:val="Business Unit"/>
    <w:basedOn w:val="Standard"/>
    <w:rsid w:val="00D207A7"/>
    <w:pPr>
      <w:spacing w:after="120"/>
    </w:pPr>
  </w:style>
  <w:style w:type="paragraph" w:styleId="berarbeitung">
    <w:name w:val="Revision"/>
    <w:hidden/>
    <w:uiPriority w:val="99"/>
    <w:semiHidden/>
    <w:rsid w:val="00901946"/>
    <w:rPr>
      <w:rFonts w:ascii="Arial" w:hAnsi="Arial"/>
      <w:lang w:val="de-CH"/>
    </w:rPr>
  </w:style>
  <w:style w:type="paragraph" w:styleId="Sprechblasentext">
    <w:name w:val="Balloon Text"/>
    <w:basedOn w:val="Standard"/>
    <w:link w:val="SprechblasentextZchn"/>
    <w:uiPriority w:val="99"/>
    <w:semiHidden/>
    <w:unhideWhenUsed/>
    <w:rsid w:val="00901946"/>
    <w:rPr>
      <w:rFonts w:ascii="Lucida Grande" w:hAnsi="Lucida Grande" w:cs="Lucida Grande"/>
      <w:sz w:val="18"/>
      <w:szCs w:val="18"/>
    </w:rPr>
  </w:style>
  <w:style w:type="character" w:customStyle="1" w:styleId="SprechblasentextZchn">
    <w:name w:val="Sprechblasentext Zchn"/>
    <w:link w:val="Sprechblasentext"/>
    <w:uiPriority w:val="99"/>
    <w:semiHidden/>
    <w:rsid w:val="00901946"/>
    <w:rPr>
      <w:rFonts w:ascii="Lucida Grande" w:hAnsi="Lucida Grande" w:cs="Lucida Grande"/>
      <w:sz w:val="18"/>
      <w:szCs w:val="18"/>
      <w:lang w:val="de-CH"/>
    </w:rPr>
  </w:style>
  <w:style w:type="character" w:styleId="Fett">
    <w:name w:val="Strong"/>
    <w:uiPriority w:val="22"/>
    <w:rsid w:val="000258BB"/>
    <w:rPr>
      <w:b/>
      <w:bCs/>
    </w:rPr>
  </w:style>
  <w:style w:type="character" w:customStyle="1" w:styleId="berschrift5Zchn">
    <w:name w:val="Überschrift 5 Zchn"/>
    <w:basedOn w:val="Absatz-Standardschriftart"/>
    <w:link w:val="berschrift5"/>
    <w:rsid w:val="00FD74E1"/>
    <w:rPr>
      <w:rFonts w:ascii="Arial" w:eastAsiaTheme="minorEastAsia" w:hAnsi="Arial"/>
      <w:b/>
      <w:spacing w:val="5"/>
      <w:szCs w:val="26"/>
      <w:lang w:eastAsia="ja-JP"/>
    </w:rPr>
  </w:style>
  <w:style w:type="character" w:customStyle="1" w:styleId="berschrift6Zchn">
    <w:name w:val="Überschrift 6 Zchn"/>
    <w:basedOn w:val="Absatz-Standardschriftart"/>
    <w:link w:val="berschrift6"/>
    <w:rsid w:val="00FD74E1"/>
    <w:rPr>
      <w:rFonts w:ascii="Arial" w:eastAsiaTheme="minorEastAsia" w:hAnsi="Arial"/>
      <w:b/>
      <w:spacing w:val="5"/>
      <w:szCs w:val="22"/>
      <w:lang w:eastAsia="ja-JP"/>
    </w:rPr>
  </w:style>
  <w:style w:type="character" w:customStyle="1" w:styleId="berschrift7Zchn">
    <w:name w:val="Überschrift 7 Zchn"/>
    <w:basedOn w:val="Absatz-Standardschriftart"/>
    <w:link w:val="berschrift7"/>
    <w:rsid w:val="00FD74E1"/>
    <w:rPr>
      <w:rFonts w:ascii="Arial" w:eastAsiaTheme="minorEastAsia" w:hAnsi="Arial"/>
      <w:lang w:eastAsia="ja-JP"/>
    </w:rPr>
  </w:style>
  <w:style w:type="character" w:customStyle="1" w:styleId="berschrift8Zchn">
    <w:name w:val="Überschrift 8 Zchn"/>
    <w:basedOn w:val="Absatz-Standardschriftart"/>
    <w:link w:val="berschrift8"/>
    <w:rsid w:val="00FD74E1"/>
    <w:rPr>
      <w:rFonts w:ascii="Arial" w:eastAsiaTheme="minorEastAsia" w:hAnsi="Arial"/>
      <w:lang w:eastAsia="ja-JP"/>
    </w:rPr>
  </w:style>
  <w:style w:type="character" w:customStyle="1" w:styleId="berschrift9Zchn">
    <w:name w:val="Überschrift 9 Zchn"/>
    <w:basedOn w:val="Absatz-Standardschriftart"/>
    <w:link w:val="berschrift9"/>
    <w:rsid w:val="00FD74E1"/>
    <w:rPr>
      <w:rFonts w:ascii="Arial" w:eastAsiaTheme="minorEastAsia" w:hAnsi="Arial"/>
      <w:sz w:val="22"/>
      <w:szCs w:val="22"/>
      <w:lang w:eastAsia="ja-JP"/>
    </w:rPr>
  </w:style>
  <w:style w:type="character" w:customStyle="1" w:styleId="KopfzeileZchn">
    <w:name w:val="Kopfzeile Zchn"/>
    <w:basedOn w:val="Absatz-Standardschriftart"/>
    <w:link w:val="Kopfzeile"/>
    <w:rsid w:val="00FD74E1"/>
    <w:rPr>
      <w:rFonts w:ascii="Arial" w:eastAsiaTheme="minorEastAsia" w:hAnsi="Arial"/>
      <w:lang w:eastAsia="ja-JP"/>
    </w:rPr>
  </w:style>
  <w:style w:type="character" w:customStyle="1" w:styleId="FuzeileZchn">
    <w:name w:val="Fußzeile Zchn"/>
    <w:basedOn w:val="Absatz-Standardschriftart"/>
    <w:link w:val="Fuzeile"/>
    <w:rsid w:val="00FD74E1"/>
    <w:rPr>
      <w:rFonts w:ascii="Arial" w:eastAsiaTheme="minorEastAsia" w:hAnsi="Arial"/>
      <w:sz w:val="15"/>
      <w:szCs w:val="15"/>
      <w:lang w:eastAsia="ja-JP"/>
    </w:rPr>
  </w:style>
  <w:style w:type="table" w:styleId="Tabellenraster">
    <w:name w:val="Table Grid"/>
    <w:basedOn w:val="NormaleTabelle"/>
    <w:rsid w:val="00FD74E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zuberschriften">
    <w:name w:val="Text zu Überschriften"/>
    <w:basedOn w:val="Standard"/>
    <w:autoRedefine/>
    <w:rsid w:val="00FD74E1"/>
    <w:pPr>
      <w:spacing w:before="120"/>
      <w:ind w:left="567"/>
      <w:jc w:val="both"/>
    </w:pPr>
  </w:style>
  <w:style w:type="paragraph" w:styleId="Titel">
    <w:name w:val="Title"/>
    <w:basedOn w:val="Standard"/>
    <w:next w:val="Standard"/>
    <w:link w:val="TitelZchn"/>
    <w:uiPriority w:val="10"/>
    <w:rsid w:val="00FD74E1"/>
    <w:pPr>
      <w:pBdr>
        <w:bottom w:val="single" w:sz="6" w:space="1" w:color="auto"/>
      </w:pBdr>
    </w:pPr>
    <w:rPr>
      <w:b/>
      <w:sz w:val="28"/>
      <w:szCs w:val="28"/>
    </w:rPr>
  </w:style>
  <w:style w:type="character" w:customStyle="1" w:styleId="TitelZchn">
    <w:name w:val="Titel Zchn"/>
    <w:basedOn w:val="Absatz-Standardschriftart"/>
    <w:link w:val="Titel"/>
    <w:uiPriority w:val="10"/>
    <w:rsid w:val="00FD74E1"/>
    <w:rPr>
      <w:rFonts w:ascii="Arial" w:eastAsiaTheme="minorEastAsia" w:hAnsi="Arial"/>
      <w:b/>
      <w:sz w:val="28"/>
      <w:szCs w:val="28"/>
      <w:lang w:eastAsia="ja-JP"/>
    </w:rPr>
  </w:style>
  <w:style w:type="table" w:styleId="HelleListe-Akzent2">
    <w:name w:val="Light List Accent 2"/>
    <w:basedOn w:val="NormaleTabelle"/>
    <w:uiPriority w:val="61"/>
    <w:rsid w:val="00FD74E1"/>
    <w:rPr>
      <w:rFonts w:ascii="Arial" w:eastAsiaTheme="minorEastAsia" w:hAnsi="Arial"/>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FarbigeListe-Akzent1">
    <w:name w:val="Colorful List Accent 1"/>
    <w:basedOn w:val="NormaleTabelle"/>
    <w:uiPriority w:val="72"/>
    <w:rsid w:val="00FD74E1"/>
    <w:rPr>
      <w:rFonts w:ascii="Arial" w:eastAsiaTheme="minorEastAsia" w:hAnsi="Arial"/>
      <w:color w:val="000000" w:themeColor="text1"/>
      <w:lang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bsatzBlocksatz">
    <w:name w:val="Absatz Blocksatz"/>
    <w:basedOn w:val="Standard"/>
    <w:rsid w:val="00FD74E1"/>
    <w:pPr>
      <w:spacing w:before="120"/>
      <w:jc w:val="both"/>
    </w:pPr>
  </w:style>
  <w:style w:type="paragraph" w:styleId="StandardWeb">
    <w:name w:val="Normal (Web)"/>
    <w:basedOn w:val="Standard"/>
    <w:uiPriority w:val="99"/>
    <w:semiHidden/>
    <w:unhideWhenUsed/>
    <w:rsid w:val="00FD74E1"/>
    <w:pPr>
      <w:spacing w:before="100" w:beforeAutospacing="1" w:after="100" w:afterAutospacing="1"/>
    </w:pPr>
    <w:rPr>
      <w:rFonts w:ascii="Times" w:hAnsi="Times"/>
    </w:rPr>
  </w:style>
  <w:style w:type="paragraph" w:styleId="Listennummer2">
    <w:name w:val="List Number 2"/>
    <w:basedOn w:val="Standard"/>
    <w:uiPriority w:val="99"/>
    <w:semiHidden/>
    <w:unhideWhenUsed/>
    <w:rsid w:val="00FD74E1"/>
    <w:pPr>
      <w:numPr>
        <w:numId w:val="22"/>
      </w:numPr>
      <w:tabs>
        <w:tab w:val="clear" w:pos="851"/>
        <w:tab w:val="num" w:pos="1276"/>
      </w:tabs>
      <w:spacing w:before="60" w:after="60"/>
      <w:ind w:left="2268" w:hanging="1276"/>
      <w:contextualSpacing/>
      <w:outlineLvl w:val="0"/>
    </w:pPr>
  </w:style>
  <w:style w:type="paragraph" w:styleId="Liste4">
    <w:name w:val="List 4"/>
    <w:basedOn w:val="Standard"/>
    <w:autoRedefine/>
    <w:uiPriority w:val="99"/>
    <w:semiHidden/>
    <w:unhideWhenUsed/>
    <w:rsid w:val="00FD74E1"/>
    <w:pPr>
      <w:tabs>
        <w:tab w:val="left" w:pos="851"/>
      </w:tabs>
      <w:spacing w:before="60" w:after="60"/>
      <w:ind w:left="1135" w:hanging="284"/>
    </w:pPr>
  </w:style>
  <w:style w:type="paragraph" w:styleId="Liste5">
    <w:name w:val="List 5"/>
    <w:basedOn w:val="Standard"/>
    <w:uiPriority w:val="99"/>
    <w:semiHidden/>
    <w:unhideWhenUsed/>
    <w:rsid w:val="00FD74E1"/>
    <w:pPr>
      <w:ind w:left="1415" w:hanging="283"/>
      <w:contextualSpacing/>
    </w:pPr>
  </w:style>
  <w:style w:type="paragraph" w:styleId="Standardeinzug">
    <w:name w:val="Normal Indent"/>
    <w:basedOn w:val="Standard"/>
    <w:uiPriority w:val="99"/>
    <w:semiHidden/>
    <w:unhideWhenUsed/>
    <w:rsid w:val="00FD74E1"/>
    <w:pPr>
      <w:ind w:left="851"/>
    </w:pPr>
  </w:style>
  <w:style w:type="character" w:customStyle="1" w:styleId="TextkrperZchn">
    <w:name w:val="Textkörper Zchn"/>
    <w:basedOn w:val="Absatz-Standardschriftart"/>
    <w:link w:val="Textkrper"/>
    <w:uiPriority w:val="99"/>
    <w:rsid w:val="00FD74E1"/>
    <w:rPr>
      <w:rFonts w:ascii="Arial" w:eastAsiaTheme="minorEastAsia" w:hAnsi="Arial"/>
      <w:lang w:eastAsia="ja-JP"/>
    </w:rPr>
  </w:style>
  <w:style w:type="paragraph" w:styleId="Textkrper-Erstzeileneinzug">
    <w:name w:val="Body Text First Indent"/>
    <w:basedOn w:val="Textkrper"/>
    <w:link w:val="Textkrper-ErstzeileneinzugZchn"/>
    <w:uiPriority w:val="99"/>
    <w:semiHidden/>
    <w:unhideWhenUsed/>
    <w:rsid w:val="00FD74E1"/>
    <w:pPr>
      <w:spacing w:after="0"/>
      <w:ind w:firstLine="284"/>
    </w:pPr>
  </w:style>
  <w:style w:type="character" w:customStyle="1" w:styleId="TextkrperZeichen1">
    <w:name w:val="Textkörper Zeichen1"/>
    <w:basedOn w:val="Absatz-Standardschriftart"/>
    <w:uiPriority w:val="99"/>
    <w:rsid w:val="00FD74E1"/>
    <w:rPr>
      <w:rFonts w:ascii="Arial" w:eastAsiaTheme="minorEastAsia" w:hAnsi="Arial"/>
      <w:lang w:eastAsia="ja-JP"/>
    </w:rPr>
  </w:style>
  <w:style w:type="character" w:customStyle="1" w:styleId="Textkrper-ErstzeileneinzugZchn">
    <w:name w:val="Textkörper-Erstzeileneinzug Zchn"/>
    <w:basedOn w:val="TextkrperZchn"/>
    <w:link w:val="Textkrper-Erstzeileneinzug"/>
    <w:uiPriority w:val="99"/>
    <w:semiHidden/>
    <w:rsid w:val="00FD74E1"/>
    <w:rPr>
      <w:rFonts w:ascii="Arial" w:eastAsiaTheme="minorEastAsia" w:hAnsi="Arial"/>
      <w:lang w:eastAsia="ja-JP"/>
    </w:rPr>
  </w:style>
  <w:style w:type="numbering" w:customStyle="1" w:styleId="ListeNrberschrift">
    <w:name w:val="Liste Nr. Überschrift"/>
    <w:basedOn w:val="KeineListe"/>
    <w:uiPriority w:val="99"/>
    <w:rsid w:val="00FD74E1"/>
    <w:pPr>
      <w:numPr>
        <w:numId w:val="28"/>
      </w:numPr>
    </w:pPr>
  </w:style>
  <w:style w:type="paragraph" w:styleId="Liste2">
    <w:name w:val="List 2"/>
    <w:basedOn w:val="Standard"/>
    <w:uiPriority w:val="99"/>
    <w:semiHidden/>
    <w:unhideWhenUsed/>
    <w:rsid w:val="00FD74E1"/>
    <w:pPr>
      <w:numPr>
        <w:numId w:val="3"/>
      </w:numPr>
      <w:tabs>
        <w:tab w:val="num" w:pos="1418"/>
      </w:tabs>
      <w:spacing w:before="60" w:after="60"/>
      <w:ind w:left="2552" w:hanging="1418"/>
      <w:outlineLvl w:val="0"/>
    </w:pPr>
  </w:style>
  <w:style w:type="numbering" w:styleId="111111">
    <w:name w:val="Outline List 2"/>
    <w:basedOn w:val="KeineListe"/>
    <w:uiPriority w:val="99"/>
    <w:semiHidden/>
    <w:unhideWhenUsed/>
    <w:rsid w:val="00FD74E1"/>
    <w:pPr>
      <w:numPr>
        <w:numId w:val="31"/>
      </w:numPr>
    </w:pPr>
  </w:style>
  <w:style w:type="numbering" w:customStyle="1" w:styleId="Listeberschrift">
    <w:name w:val="Liste Überschrift"/>
    <w:uiPriority w:val="99"/>
    <w:rsid w:val="00FD74E1"/>
    <w:pPr>
      <w:numPr>
        <w:numId w:val="32"/>
      </w:numPr>
    </w:pPr>
  </w:style>
  <w:style w:type="paragraph" w:styleId="Listennummer3">
    <w:name w:val="List Number 3"/>
    <w:basedOn w:val="Standard"/>
    <w:uiPriority w:val="99"/>
    <w:semiHidden/>
    <w:unhideWhenUsed/>
    <w:rsid w:val="00FD74E1"/>
    <w:pPr>
      <w:numPr>
        <w:numId w:val="30"/>
      </w:numPr>
      <w:tabs>
        <w:tab w:val="clear" w:pos="926"/>
        <w:tab w:val="num" w:pos="1559"/>
      </w:tabs>
      <w:spacing w:before="60" w:after="60"/>
      <w:ind w:left="2977" w:hanging="1559"/>
      <w:outlineLvl w:val="2"/>
    </w:pPr>
  </w:style>
  <w:style w:type="numbering" w:customStyle="1" w:styleId="ListeZeichenberschrift">
    <w:name w:val="Liste Zeichen Überschrift"/>
    <w:uiPriority w:val="99"/>
    <w:rsid w:val="00FD74E1"/>
    <w:pPr>
      <w:numPr>
        <w:numId w:val="27"/>
      </w:numPr>
    </w:pPr>
  </w:style>
  <w:style w:type="numbering" w:customStyle="1" w:styleId="ListeNr">
    <w:name w:val="Liste Nr."/>
    <w:basedOn w:val="KeineListe"/>
    <w:uiPriority w:val="99"/>
    <w:rsid w:val="00FD74E1"/>
    <w:pPr>
      <w:numPr>
        <w:numId w:val="33"/>
      </w:numPr>
    </w:pPr>
  </w:style>
  <w:style w:type="numbering" w:customStyle="1" w:styleId="ListeZeichen">
    <w:name w:val="Liste Zeichen"/>
    <w:basedOn w:val="KeineListe"/>
    <w:uiPriority w:val="99"/>
    <w:rsid w:val="00FD74E1"/>
    <w:pPr>
      <w:numPr>
        <w:numId w:val="34"/>
      </w:numPr>
    </w:pPr>
  </w:style>
  <w:style w:type="paragraph" w:customStyle="1" w:styleId="AbsatzFlattersatz">
    <w:name w:val="Absatz Flattersatz"/>
    <w:basedOn w:val="AbsatzBlocksatz"/>
    <w:rsid w:val="00FD74E1"/>
    <w:pPr>
      <w:jc w:val="left"/>
    </w:pPr>
  </w:style>
  <w:style w:type="character" w:customStyle="1" w:styleId="Verzeichnis1Zchn">
    <w:name w:val="Verzeichnis 1 Zchn"/>
    <w:aliases w:val="Inhaltsverzeichnis Zchn"/>
    <w:basedOn w:val="Absatz-Standardschriftart"/>
    <w:link w:val="Verzeichnis1"/>
    <w:uiPriority w:val="1"/>
    <w:rsid w:val="00B606A4"/>
    <w:rPr>
      <w:rFonts w:ascii="Verdana" w:eastAsiaTheme="majorEastAsia" w:hAnsi="Verdana" w:cstheme="majorBidi"/>
      <w:bCs/>
      <w:i/>
      <w:noProof/>
      <w:kern w:val="28"/>
      <w:sz w:val="22"/>
      <w:szCs w:val="28"/>
      <w:lang w:val="en-GB" w:eastAsia="en-US"/>
    </w:rPr>
  </w:style>
  <w:style w:type="character" w:customStyle="1" w:styleId="berschrift1Zchn">
    <w:name w:val="Überschrift 1 Zchn"/>
    <w:aliases w:val="Kopftext Zchn,Bemerkungen Zchn"/>
    <w:basedOn w:val="Absatz-Standardschriftart"/>
    <w:link w:val="berschrift1"/>
    <w:uiPriority w:val="9"/>
    <w:rsid w:val="00616154"/>
    <w:rPr>
      <w:rFonts w:asciiTheme="minorHAnsi" w:eastAsiaTheme="majorEastAsia" w:hAnsiTheme="minorHAnsi" w:cstheme="majorBidi"/>
      <w:i/>
      <w:sz w:val="22"/>
      <w:szCs w:val="32"/>
      <w:lang w:val="de-CH" w:eastAsia="en-US"/>
    </w:rPr>
  </w:style>
  <w:style w:type="paragraph" w:styleId="Inhaltsverzeichnisberschrift">
    <w:name w:val="TOC Heading"/>
    <w:basedOn w:val="berschrift1"/>
    <w:next w:val="Standard"/>
    <w:uiPriority w:val="39"/>
    <w:semiHidden/>
    <w:unhideWhenUsed/>
    <w:qFormat/>
    <w:rsid w:val="00B606A4"/>
    <w:pPr>
      <w:outlineLvl w:val="9"/>
    </w:pPr>
  </w:style>
  <w:style w:type="paragraph" w:customStyle="1" w:styleId="Hauptberschrift">
    <w:name w:val="Hauptüberschrift"/>
    <w:basedOn w:val="TabellenText"/>
    <w:qFormat/>
    <w:rsid w:val="00470EE2"/>
    <w:pPr>
      <w:framePr w:hSpace="141" w:wrap="around" w:vAnchor="text" w:hAnchor="text" w:x="294" w:y="1"/>
      <w:spacing w:before="120"/>
      <w:ind w:left="113"/>
      <w:suppressOverlap/>
    </w:pPr>
    <w:rPr>
      <w:rFonts w:ascii="Arial" w:hAnsi="Arial"/>
      <w:b/>
      <w:sz w:val="28"/>
    </w:rPr>
  </w:style>
  <w:style w:type="paragraph" w:customStyle="1" w:styleId="berschrift">
    <w:name w:val="Überschrift"/>
    <w:basedOn w:val="Standard"/>
    <w:qFormat/>
    <w:rsid w:val="007C0371"/>
    <w:pPr>
      <w:framePr w:hSpace="141" w:wrap="around" w:vAnchor="text" w:hAnchor="text" w:x="294" w:y="1"/>
      <w:spacing w:before="360" w:after="60"/>
      <w:ind w:left="113"/>
      <w:suppressOverlap/>
    </w:pPr>
    <w:rPr>
      <w:rFonts w:cs="Times New Roman"/>
      <w:b/>
    </w:rPr>
  </w:style>
  <w:style w:type="paragraph" w:customStyle="1" w:styleId="Fliesstext">
    <w:name w:val="Fliesstext"/>
    <w:next w:val="Standard"/>
    <w:link w:val="FliesstextZchn"/>
    <w:autoRedefine/>
    <w:rsid w:val="00B606A4"/>
    <w:pPr>
      <w:framePr w:hSpace="141" w:wrap="around" w:vAnchor="text" w:hAnchor="text" w:x="294" w:y="1"/>
      <w:spacing w:after="240" w:line="300" w:lineRule="exact"/>
      <w:ind w:left="113" w:right="113"/>
      <w:suppressOverlap/>
    </w:pPr>
    <w:rPr>
      <w:rFonts w:ascii="Arial" w:eastAsiaTheme="minorHAnsi" w:hAnsi="Arial" w:cstheme="minorBidi"/>
      <w:sz w:val="22"/>
      <w:szCs w:val="22"/>
      <w:lang w:val="en-GB" w:eastAsia="en-US"/>
    </w:rPr>
  </w:style>
  <w:style w:type="paragraph" w:customStyle="1" w:styleId="Bemerkung">
    <w:name w:val="Bemerkung"/>
    <w:basedOn w:val="Fliesstext"/>
    <w:link w:val="BemerkungZchn"/>
    <w:qFormat/>
    <w:rsid w:val="00463168"/>
    <w:pPr>
      <w:framePr w:wrap="around"/>
      <w:spacing w:before="120" w:after="120"/>
    </w:pPr>
    <w:rPr>
      <w:b/>
      <w:i/>
    </w:rPr>
  </w:style>
  <w:style w:type="character" w:customStyle="1" w:styleId="FliesstextZchn">
    <w:name w:val="Fliesstext Zchn"/>
    <w:basedOn w:val="Absatz-Standardschriftart"/>
    <w:link w:val="Fliesstext"/>
    <w:rsid w:val="00B606A4"/>
    <w:rPr>
      <w:rFonts w:ascii="Arial" w:eastAsiaTheme="minorHAnsi" w:hAnsi="Arial" w:cstheme="minorBidi"/>
      <w:sz w:val="22"/>
      <w:szCs w:val="22"/>
      <w:lang w:val="en-GB" w:eastAsia="en-US"/>
    </w:rPr>
  </w:style>
  <w:style w:type="character" w:customStyle="1" w:styleId="BemerkungZchn">
    <w:name w:val="Bemerkung Zchn"/>
    <w:basedOn w:val="FliesstextZchn"/>
    <w:link w:val="Bemerkung"/>
    <w:rsid w:val="00463168"/>
    <w:rPr>
      <w:rFonts w:ascii="Arial" w:eastAsiaTheme="minorHAnsi" w:hAnsi="Arial" w:cstheme="minorBidi"/>
      <w:b/>
      <w:i/>
      <w:sz w:val="22"/>
      <w:szCs w:val="22"/>
      <w:lang w:val="en-GB" w:eastAsia="en-US"/>
    </w:rPr>
  </w:style>
  <w:style w:type="character" w:customStyle="1" w:styleId="UntertitelZchn">
    <w:name w:val="Untertitel Zchn"/>
    <w:basedOn w:val="Absatz-Standardschriftart"/>
    <w:link w:val="Untertitel"/>
    <w:rsid w:val="00B606A4"/>
    <w:rPr>
      <w:rFonts w:ascii="Arial" w:eastAsiaTheme="minorHAnsi" w:hAnsi="Arial" w:cstheme="minorBidi"/>
      <w:b/>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BC49-B5D5-4392-96C0-0FA3AD7A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214F4.dotm</Template>
  <TotalTime>0</TotalTime>
  <Pages>48</Pages>
  <Words>4937</Words>
  <Characters>27028</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Pos</vt:lpstr>
    </vt:vector>
  </TitlesOfParts>
  <Company>Brugg Rohrsysteme</Company>
  <LinksUpToDate>false</LinksUpToDate>
  <CharactersWithSpaces>31902</CharactersWithSpaces>
  <SharedDoc>false</SharedDoc>
  <HLinks>
    <vt:vector size="6" baseType="variant">
      <vt:variant>
        <vt:i4>2031700</vt:i4>
      </vt:variant>
      <vt:variant>
        <vt:i4>141358</vt:i4>
      </vt:variant>
      <vt:variant>
        <vt:i4>1025</vt:i4>
      </vt:variant>
      <vt:variant>
        <vt:i4>1</vt:i4>
      </vt:variant>
      <vt:variant>
        <vt:lpwstr>Brugg Pipesystems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dc:title>
  <dc:subject/>
  <dc:creator>Schäfer</dc:creator>
  <cp:keywords/>
  <cp:lastModifiedBy>Fried Monika</cp:lastModifiedBy>
  <cp:revision>2</cp:revision>
  <cp:lastPrinted>2015-04-09T16:15:00Z</cp:lastPrinted>
  <dcterms:created xsi:type="dcterms:W3CDTF">2021-07-26T11:46:00Z</dcterms:created>
  <dcterms:modified xsi:type="dcterms:W3CDTF">2021-07-26T11:46:00Z</dcterms:modified>
</cp:coreProperties>
</file>